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82D" w:rsidRPr="00DC6C58" w:rsidRDefault="00960AA5" w:rsidP="008C082D">
      <w:pPr>
        <w:spacing w:after="0" w:line="360" w:lineRule="auto"/>
        <w:jc w:val="center"/>
        <w:rPr>
          <w:rFonts w:ascii="Times New Roman" w:eastAsiaTheme="minorEastAsia" w:hAnsi="Times New Roman" w:cs="Times New Roman"/>
          <w:b/>
          <w:sz w:val="24"/>
          <w:szCs w:val="24"/>
        </w:rPr>
      </w:pPr>
      <w:r w:rsidRPr="00DC6C58">
        <w:rPr>
          <w:rFonts w:ascii="Times New Roman" w:eastAsiaTheme="minorEastAsia" w:hAnsi="Times New Roman" w:cs="Times New Roman"/>
          <w:b/>
          <w:sz w:val="24"/>
          <w:szCs w:val="24"/>
        </w:rPr>
        <w:t>C</w:t>
      </w:r>
      <w:r w:rsidR="008C082D" w:rsidRPr="00DC6C58">
        <w:rPr>
          <w:rFonts w:ascii="Times New Roman" w:eastAsiaTheme="minorEastAsia" w:hAnsi="Times New Roman" w:cs="Times New Roman"/>
          <w:b/>
          <w:sz w:val="24"/>
          <w:szCs w:val="24"/>
        </w:rPr>
        <w:t>HM 112_2021</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Periodic Properties of the Atoms of an Element</w:t>
      </w:r>
    </w:p>
    <w:p w:rsidR="005A38E8" w:rsidRPr="00DC6C58" w:rsidRDefault="005A38E8" w:rsidP="005A38E8">
      <w:pPr>
        <w:pBdr>
          <w:bottom w:val="single" w:sz="6" w:space="1" w:color="auto"/>
        </w:pBdr>
        <w:spacing w:after="0" w:line="360" w:lineRule="auto"/>
        <w:jc w:val="both"/>
        <w:rPr>
          <w:rFonts w:ascii="Times New Roman" w:eastAsia="Times New Roman" w:hAnsi="Times New Roman" w:cs="Times New Roman"/>
          <w:vanish/>
          <w:sz w:val="24"/>
          <w:szCs w:val="24"/>
        </w:rPr>
      </w:pPr>
      <w:r w:rsidRPr="00DC6C58">
        <w:rPr>
          <w:rFonts w:ascii="Times New Roman" w:eastAsia="Times New Roman" w:hAnsi="Times New Roman" w:cs="Times New Roman"/>
          <w:vanish/>
          <w:sz w:val="24"/>
          <w:szCs w:val="24"/>
        </w:rPr>
        <w:t>Top of Form</w:t>
      </w:r>
    </w:p>
    <w:p w:rsidR="005A38E8" w:rsidRPr="00DC6C58" w:rsidRDefault="005A38E8" w:rsidP="005A38E8">
      <w:pPr>
        <w:pBdr>
          <w:top w:val="single" w:sz="6" w:space="1" w:color="auto"/>
        </w:pBdr>
        <w:spacing w:after="0" w:line="360" w:lineRule="auto"/>
        <w:jc w:val="both"/>
        <w:rPr>
          <w:rFonts w:ascii="Times New Roman" w:eastAsia="Times New Roman" w:hAnsi="Times New Roman" w:cs="Times New Roman"/>
          <w:vanish/>
          <w:sz w:val="24"/>
          <w:szCs w:val="24"/>
        </w:rPr>
      </w:pPr>
      <w:r w:rsidRPr="00DC6C58">
        <w:rPr>
          <w:rFonts w:ascii="Times New Roman" w:eastAsia="Times New Roman" w:hAnsi="Times New Roman" w:cs="Times New Roman"/>
          <w:vanish/>
          <w:sz w:val="24"/>
          <w:szCs w:val="24"/>
        </w:rPr>
        <w:t>Bottom of Form</w:t>
      </w:r>
    </w:p>
    <w:p w:rsidR="005A38E8" w:rsidRPr="00DC6C58" w:rsidRDefault="005A38E8" w:rsidP="005A38E8">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Electron/Electronic Configuration</w:t>
      </w:r>
    </w:p>
    <w:p w:rsidR="005A38E8" w:rsidRPr="00DC6C58" w:rsidRDefault="005A38E8" w:rsidP="005A38E8">
      <w:pPr>
        <w:spacing w:before="100" w:beforeAutospacing="1" w:after="100" w:afterAutospacing="1" w:line="360" w:lineRule="auto"/>
        <w:jc w:val="both"/>
        <w:outlineLvl w:val="1"/>
        <w:rPr>
          <w:rFonts w:ascii="Times New Roman" w:eastAsia="Times New Roman" w:hAnsi="Times New Roman" w:cs="Times New Roman"/>
          <w:bCs/>
          <w:sz w:val="24"/>
          <w:szCs w:val="24"/>
        </w:rPr>
      </w:pPr>
      <w:r w:rsidRPr="00DC6C58">
        <w:rPr>
          <w:rFonts w:ascii="Times New Roman" w:eastAsia="Times New Roman" w:hAnsi="Times New Roman" w:cs="Times New Roman"/>
          <w:bCs/>
          <w:sz w:val="24"/>
          <w:szCs w:val="24"/>
        </w:rPr>
        <w:t>This is the arrangement of electrons in an atom. In a hydrogen atom and many electron system, the electrons are arranged following certain rules</w:t>
      </w:r>
    </w:p>
    <w:p w:rsidR="005A38E8" w:rsidRPr="00DC6C58" w:rsidRDefault="005A38E8" w:rsidP="005A38E8">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General Rules for Assigning Electrons to Atomic Orbitals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electrons of an atom exist in discrete atomic orbitals and the way these electrons are arranged (</w:t>
      </w:r>
      <w:r w:rsidR="007D636A" w:rsidRPr="00DC6C58">
        <w:rPr>
          <w:rFonts w:ascii="Times New Roman" w:eastAsia="Times New Roman" w:hAnsi="Times New Roman" w:cs="Times New Roman"/>
          <w:sz w:val="24"/>
          <w:szCs w:val="24"/>
        </w:rPr>
        <w:t>electron</w:t>
      </w:r>
      <w:r w:rsidR="007D636A">
        <w:rPr>
          <w:rFonts w:ascii="Times New Roman" w:eastAsia="Times New Roman" w:hAnsi="Times New Roman" w:cs="Times New Roman"/>
          <w:sz w:val="24"/>
          <w:szCs w:val="24"/>
        </w:rPr>
        <w:t>ic</w:t>
      </w:r>
      <w:r w:rsidR="007D636A" w:rsidRPr="00DC6C58">
        <w:rPr>
          <w:rFonts w:ascii="Times New Roman" w:eastAsia="Times New Roman" w:hAnsi="Times New Roman" w:cs="Times New Roman"/>
          <w:sz w:val="24"/>
          <w:szCs w:val="24"/>
        </w:rPr>
        <w:t xml:space="preserve"> configuration </w:t>
      </w:r>
      <w:r w:rsidR="007D636A">
        <w:rPr>
          <w:rFonts w:ascii="Times New Roman" w:eastAsia="Times New Roman" w:hAnsi="Times New Roman" w:cs="Times New Roman"/>
          <w:sz w:val="24"/>
          <w:szCs w:val="24"/>
        </w:rPr>
        <w:t>of atom</w:t>
      </w:r>
      <w:r w:rsidRPr="00DC6C58">
        <w:rPr>
          <w:rFonts w:ascii="Times New Roman" w:eastAsia="Times New Roman" w:hAnsi="Times New Roman" w:cs="Times New Roman"/>
          <w:sz w:val="24"/>
          <w:szCs w:val="24"/>
        </w:rPr>
        <w:t>) can be determined using a set of guidelines.</w:t>
      </w:r>
    </w:p>
    <w:p w:rsidR="005A38E8" w:rsidRPr="00DC6C58" w:rsidRDefault="005A38E8" w:rsidP="005A38E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Note that:</w:t>
      </w:r>
    </w:p>
    <w:p w:rsidR="005A38E8" w:rsidRPr="00DC6C58" w:rsidRDefault="005A38E8" w:rsidP="004B773C">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If the energy of an atom is increased, an electron in the atom gets excited</w:t>
      </w:r>
      <w:r w:rsidR="00960AA5" w:rsidRPr="00DC6C58">
        <w:rPr>
          <w:rFonts w:ascii="Times New Roman" w:eastAsia="Times New Roman" w:hAnsi="Times New Roman" w:cs="Times New Roman"/>
          <w:sz w:val="24"/>
          <w:szCs w:val="24"/>
        </w:rPr>
        <w:t xml:space="preserve"> and releases this energy to</w:t>
      </w:r>
      <w:r w:rsidRPr="00DC6C58">
        <w:rPr>
          <w:rFonts w:ascii="Times New Roman" w:eastAsia="Times New Roman" w:hAnsi="Times New Roman" w:cs="Times New Roman"/>
          <w:sz w:val="24"/>
          <w:szCs w:val="24"/>
        </w:rPr>
        <w:t xml:space="preserve"> go back to its ground state. The energy of the light </w:t>
      </w:r>
      <w:r w:rsidR="00960AA5" w:rsidRPr="00DC6C58">
        <w:rPr>
          <w:rFonts w:ascii="Times New Roman" w:eastAsia="Times New Roman" w:hAnsi="Times New Roman" w:cs="Times New Roman"/>
          <w:sz w:val="24"/>
          <w:szCs w:val="24"/>
        </w:rPr>
        <w:t xml:space="preserve">in this transition </w:t>
      </w:r>
      <w:r w:rsidRPr="00DC6C58">
        <w:rPr>
          <w:rFonts w:ascii="Times New Roman" w:eastAsia="Times New Roman" w:hAnsi="Times New Roman" w:cs="Times New Roman"/>
          <w:sz w:val="24"/>
          <w:szCs w:val="24"/>
        </w:rPr>
        <w:t>is the energy difference between the two levels.</w:t>
      </w:r>
    </w:p>
    <w:p w:rsidR="005A38E8" w:rsidRPr="00DC6C58" w:rsidRDefault="005A38E8" w:rsidP="004B773C">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Electrons are arranged in shells around the nucleus of an atom. Electrons closest to the nucleus have the lowest energy while those further away higher energy. In a given shell</w:t>
      </w:r>
      <w:r w:rsidR="00960AA5" w:rsidRPr="00DC6C58">
        <w:rPr>
          <w:rFonts w:ascii="Times New Roman" w:eastAsia="Times New Roman" w:hAnsi="Times New Roman" w:cs="Times New Roman"/>
          <w:sz w:val="24"/>
          <w:szCs w:val="24"/>
        </w:rPr>
        <w:t xml:space="preserve">, the </w:t>
      </w:r>
      <w:r w:rsidRPr="00DC6C58">
        <w:rPr>
          <w:rFonts w:ascii="Times New Roman" w:eastAsia="Times New Roman" w:hAnsi="Times New Roman" w:cs="Times New Roman"/>
          <w:sz w:val="24"/>
          <w:szCs w:val="24"/>
        </w:rPr>
        <w:t xml:space="preserve">maximum number of electrons </w:t>
      </w:r>
      <w:r w:rsidR="00960AA5" w:rsidRPr="00DC6C58">
        <w:rPr>
          <w:rFonts w:ascii="Times New Roman" w:eastAsia="Times New Roman" w:hAnsi="Times New Roman" w:cs="Times New Roman"/>
          <w:sz w:val="24"/>
          <w:szCs w:val="24"/>
        </w:rPr>
        <w:t xml:space="preserve">obtainable </w:t>
      </w:r>
      <w:r w:rsidRPr="00DC6C58">
        <w:rPr>
          <w:rFonts w:ascii="Times New Roman" w:eastAsia="Times New Roman" w:hAnsi="Times New Roman" w:cs="Times New Roman"/>
          <w:sz w:val="24"/>
          <w:szCs w:val="24"/>
        </w:rPr>
        <w:t>is 2n</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 xml:space="preserve"> (n is the </w:t>
      </w:r>
      <w:r w:rsidR="001D13FE" w:rsidRPr="00DC6C58">
        <w:rPr>
          <w:rFonts w:ascii="Times New Roman" w:eastAsia="Times New Roman" w:hAnsi="Times New Roman" w:cs="Times New Roman"/>
          <w:sz w:val="24"/>
          <w:szCs w:val="24"/>
        </w:rPr>
        <w:t>p</w:t>
      </w:r>
      <w:r w:rsidRPr="00DC6C58">
        <w:rPr>
          <w:rFonts w:ascii="Times New Roman" w:eastAsia="Times New Roman" w:hAnsi="Times New Roman" w:cs="Times New Roman"/>
          <w:sz w:val="24"/>
          <w:szCs w:val="24"/>
        </w:rPr>
        <w:t>rincipal quantum number).</w:t>
      </w:r>
    </w:p>
    <w:p w:rsidR="005A38E8" w:rsidRPr="00DC6C58" w:rsidRDefault="005A38E8" w:rsidP="004B773C">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Electrons move in atomic orbitals</w:t>
      </w:r>
      <w:r w:rsidR="001D13FE" w:rsidRPr="00DC6C58">
        <w:rPr>
          <w:rFonts w:ascii="Times New Roman" w:eastAsia="Times New Roman" w:hAnsi="Times New Roman" w:cs="Times New Roman"/>
          <w:sz w:val="24"/>
          <w:szCs w:val="24"/>
        </w:rPr>
        <w:t xml:space="preserve"> and t</w:t>
      </w:r>
      <w:r w:rsidRPr="00DC6C58">
        <w:rPr>
          <w:rFonts w:ascii="Times New Roman" w:eastAsia="Times New Roman" w:hAnsi="Times New Roman" w:cs="Times New Roman"/>
          <w:sz w:val="24"/>
          <w:szCs w:val="24"/>
        </w:rPr>
        <w:t>here are four different</w:t>
      </w:r>
      <w:r w:rsidR="001D13FE" w:rsidRPr="00DC6C58">
        <w:rPr>
          <w:rFonts w:ascii="Times New Roman" w:eastAsia="Times New Roman" w:hAnsi="Times New Roman" w:cs="Times New Roman"/>
          <w:sz w:val="24"/>
          <w:szCs w:val="24"/>
        </w:rPr>
        <w:t xml:space="preserve"> orbital shapes: s, p, d, and f.</w:t>
      </w:r>
      <w:r w:rsidRPr="00DC6C58">
        <w:rPr>
          <w:rFonts w:ascii="Times New Roman" w:eastAsia="Times New Roman" w:hAnsi="Times New Roman" w:cs="Times New Roman"/>
          <w:sz w:val="24"/>
          <w:szCs w:val="24"/>
        </w:rPr>
        <w:t xml:space="preserve"> </w:t>
      </w:r>
      <w:proofErr w:type="gramStart"/>
      <w:r w:rsidRPr="00DC6C58">
        <w:rPr>
          <w:rFonts w:ascii="Times New Roman" w:eastAsia="Times New Roman" w:hAnsi="Times New Roman" w:cs="Times New Roman"/>
          <w:sz w:val="24"/>
          <w:szCs w:val="24"/>
        </w:rPr>
        <w:t>In</w:t>
      </w:r>
      <w:proofErr w:type="gramEnd"/>
      <w:r w:rsidRPr="00DC6C58">
        <w:rPr>
          <w:rFonts w:ascii="Times New Roman" w:eastAsia="Times New Roman" w:hAnsi="Times New Roman" w:cs="Times New Roman"/>
          <w:sz w:val="24"/>
          <w:szCs w:val="24"/>
        </w:rPr>
        <w:t xml:space="preserve"> a given shell, the s subshell is at a lower energy than the p. </w:t>
      </w:r>
    </w:p>
    <w:p w:rsidR="005A38E8" w:rsidRPr="00DC6C58" w:rsidRDefault="005A38E8" w:rsidP="004B773C">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There are guidelines for determining the electron</w:t>
      </w:r>
      <w:r w:rsidR="001D13FE" w:rsidRPr="00DC6C58">
        <w:rPr>
          <w:rFonts w:ascii="Times New Roman" w:eastAsia="Times New Roman" w:hAnsi="Times New Roman" w:cs="Times New Roman"/>
          <w:sz w:val="24"/>
          <w:szCs w:val="24"/>
        </w:rPr>
        <w:t>ic</w:t>
      </w:r>
      <w:r w:rsidRPr="00DC6C58">
        <w:rPr>
          <w:rFonts w:ascii="Times New Roman" w:eastAsia="Times New Roman" w:hAnsi="Times New Roman" w:cs="Times New Roman"/>
          <w:sz w:val="24"/>
          <w:szCs w:val="24"/>
        </w:rPr>
        <w:t xml:space="preserve"> configurati</w:t>
      </w:r>
      <w:r w:rsidR="001D13FE" w:rsidRPr="00DC6C58">
        <w:rPr>
          <w:rFonts w:ascii="Times New Roman" w:eastAsia="Times New Roman" w:hAnsi="Times New Roman" w:cs="Times New Roman"/>
          <w:sz w:val="24"/>
          <w:szCs w:val="24"/>
        </w:rPr>
        <w:t xml:space="preserve">on of an atom. An electron </w:t>
      </w:r>
      <w:r w:rsidRPr="00DC6C58">
        <w:rPr>
          <w:rFonts w:ascii="Times New Roman" w:eastAsia="Times New Roman" w:hAnsi="Times New Roman" w:cs="Times New Roman"/>
          <w:sz w:val="24"/>
          <w:szCs w:val="24"/>
        </w:rPr>
        <w:t>move</w:t>
      </w:r>
      <w:r w:rsidR="001D13FE"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to the orbital with lowest energy</w:t>
      </w:r>
      <w:r w:rsidR="001D13FE" w:rsidRPr="00DC6C58">
        <w:rPr>
          <w:rFonts w:ascii="Times New Roman" w:eastAsia="Times New Roman" w:hAnsi="Times New Roman" w:cs="Times New Roman"/>
          <w:sz w:val="24"/>
          <w:szCs w:val="24"/>
        </w:rPr>
        <w:t xml:space="preserve"> and an</w:t>
      </w:r>
      <w:r w:rsidRPr="00DC6C58">
        <w:rPr>
          <w:rFonts w:ascii="Times New Roman" w:eastAsia="Times New Roman" w:hAnsi="Times New Roman" w:cs="Times New Roman"/>
          <w:sz w:val="24"/>
          <w:szCs w:val="24"/>
        </w:rPr>
        <w:t xml:space="preserve"> orbital can hold only one electron pair.</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Energy of Electrons in Atomic Orbitals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w:t>
      </w:r>
      <w:proofErr w:type="spellStart"/>
      <w:r w:rsidRPr="00DC6C58">
        <w:rPr>
          <w:rFonts w:ascii="Times New Roman" w:eastAsia="Times New Roman" w:hAnsi="Times New Roman" w:cs="Times New Roman"/>
          <w:sz w:val="24"/>
          <w:szCs w:val="24"/>
        </w:rPr>
        <w:t>centr</w:t>
      </w:r>
      <w:r w:rsidR="00B67FF8" w:rsidRPr="00DC6C58">
        <w:rPr>
          <w:rFonts w:ascii="Times New Roman" w:eastAsia="Times New Roman" w:hAnsi="Times New Roman" w:cs="Times New Roman"/>
          <w:sz w:val="24"/>
          <w:szCs w:val="24"/>
        </w:rPr>
        <w:t>e</w:t>
      </w:r>
      <w:proofErr w:type="spellEnd"/>
      <w:r w:rsidRPr="00DC6C58">
        <w:rPr>
          <w:rFonts w:ascii="Times New Roman" w:eastAsia="Times New Roman" w:hAnsi="Times New Roman" w:cs="Times New Roman"/>
          <w:sz w:val="24"/>
          <w:szCs w:val="24"/>
        </w:rPr>
        <w:t xml:space="preserve"> of an atom is the nucleus, which contains protons and neutrons. This nucleus is surrounded by electrons</w:t>
      </w:r>
      <w:r w:rsidR="00B67FF8" w:rsidRPr="00DC6C58">
        <w:rPr>
          <w:rFonts w:ascii="Times New Roman" w:eastAsia="Times New Roman" w:hAnsi="Times New Roman" w:cs="Times New Roman"/>
          <w:sz w:val="24"/>
          <w:szCs w:val="24"/>
        </w:rPr>
        <w:t xml:space="preserve"> each of which has </w:t>
      </w:r>
      <w:r w:rsidRPr="00DC6C58">
        <w:rPr>
          <w:rFonts w:ascii="Times New Roman" w:eastAsia="Times New Roman" w:hAnsi="Times New Roman" w:cs="Times New Roman"/>
          <w:sz w:val="24"/>
          <w:szCs w:val="24"/>
        </w:rPr>
        <w:t>a different amount of energy. Electrons with the lowest energy a</w:t>
      </w:r>
      <w:r w:rsidR="00B67FF8" w:rsidRPr="00DC6C58">
        <w:rPr>
          <w:rFonts w:ascii="Times New Roman" w:eastAsia="Times New Roman" w:hAnsi="Times New Roman" w:cs="Times New Roman"/>
          <w:sz w:val="24"/>
          <w:szCs w:val="24"/>
        </w:rPr>
        <w:t>re found closest to the nucleus</w:t>
      </w:r>
      <w:r w:rsidRPr="00DC6C58">
        <w:rPr>
          <w:rFonts w:ascii="Times New Roman" w:eastAsia="Times New Roman" w:hAnsi="Times New Roman" w:cs="Times New Roman"/>
          <w:sz w:val="24"/>
          <w:szCs w:val="24"/>
        </w:rPr>
        <w:t xml:space="preserve"> where the attractive force of the positively charged nucleus is the greatest. Electrons that have higher energy are found further away.</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lastRenderedPageBreak/>
        <w:t>Quantization</w:t>
      </w:r>
      <w:r w:rsidR="00BB6A68" w:rsidRPr="00DC6C58">
        <w:rPr>
          <w:rFonts w:ascii="Times New Roman" w:eastAsia="Times New Roman" w:hAnsi="Times New Roman" w:cs="Times New Roman"/>
          <w:b/>
          <w:bCs/>
          <w:sz w:val="24"/>
          <w:szCs w:val="24"/>
        </w:rPr>
        <w:t xml:space="preserve"> of Energy</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When the energy of an atom is increased (for instance, when it is heated), the energy of </w:t>
      </w:r>
      <w:r w:rsidR="00B67FF8" w:rsidRPr="00DC6C58">
        <w:rPr>
          <w:rFonts w:ascii="Times New Roman" w:eastAsia="Times New Roman" w:hAnsi="Times New Roman" w:cs="Times New Roman"/>
          <w:sz w:val="24"/>
          <w:szCs w:val="24"/>
        </w:rPr>
        <w:t>i</w:t>
      </w:r>
      <w:r w:rsidRPr="00DC6C58">
        <w:rPr>
          <w:rFonts w:ascii="Times New Roman" w:eastAsia="Times New Roman" w:hAnsi="Times New Roman" w:cs="Times New Roman"/>
          <w:sz w:val="24"/>
          <w:szCs w:val="24"/>
        </w:rPr>
        <w:t>t</w:t>
      </w:r>
      <w:r w:rsidR="00B67FF8" w:rsidRPr="00DC6C58">
        <w:rPr>
          <w:rFonts w:ascii="Times New Roman" w:eastAsia="Times New Roman" w:hAnsi="Times New Roman" w:cs="Times New Roman"/>
          <w:sz w:val="24"/>
          <w:szCs w:val="24"/>
        </w:rPr>
        <w:t xml:space="preserve">s electrons </w:t>
      </w:r>
      <w:r w:rsidRPr="00DC6C58">
        <w:rPr>
          <w:rFonts w:ascii="Times New Roman" w:eastAsia="Times New Roman" w:hAnsi="Times New Roman" w:cs="Times New Roman"/>
          <w:sz w:val="24"/>
          <w:szCs w:val="24"/>
        </w:rPr>
        <w:t xml:space="preserve">is also increased (the electrons get excited). For the excited electron to go back to its original energy, or ground state, it needs to release energy. One way an electron can release energy is by emitting light. Each element emits light at a specific frequency (or </w:t>
      </w:r>
      <w:proofErr w:type="spellStart"/>
      <w:r w:rsidRPr="00DC6C58">
        <w:rPr>
          <w:rFonts w:ascii="Times New Roman" w:eastAsia="Times New Roman" w:hAnsi="Times New Roman" w:cs="Times New Roman"/>
          <w:sz w:val="24"/>
          <w:szCs w:val="24"/>
        </w:rPr>
        <w:t>colour</w:t>
      </w:r>
      <w:proofErr w:type="spellEnd"/>
      <w:r w:rsidRPr="00DC6C58">
        <w:rPr>
          <w:rFonts w:ascii="Times New Roman" w:eastAsia="Times New Roman" w:hAnsi="Times New Roman" w:cs="Times New Roman"/>
          <w:sz w:val="24"/>
          <w:szCs w:val="24"/>
        </w:rPr>
        <w:t>)</w:t>
      </w:r>
      <w:r w:rsidR="00B67FF8"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corresponding to the energy of the electronic excitation.</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w:t>
      </w:r>
      <w:r w:rsidR="005A36E2" w:rsidRPr="00DC6C58">
        <w:rPr>
          <w:rFonts w:ascii="Times New Roman" w:eastAsia="Times New Roman" w:hAnsi="Times New Roman" w:cs="Times New Roman"/>
          <w:sz w:val="24"/>
          <w:szCs w:val="24"/>
        </w:rPr>
        <w:t xml:space="preserve">level of an </w:t>
      </w:r>
      <w:r w:rsidRPr="00DC6C58">
        <w:rPr>
          <w:rFonts w:ascii="Times New Roman" w:eastAsia="Times New Roman" w:hAnsi="Times New Roman" w:cs="Times New Roman"/>
          <w:sz w:val="24"/>
          <w:szCs w:val="24"/>
        </w:rPr>
        <w:t xml:space="preserve">electron and the amount of energy </w:t>
      </w:r>
      <w:r w:rsidR="005A36E2" w:rsidRPr="00DC6C58">
        <w:rPr>
          <w:rFonts w:ascii="Times New Roman" w:eastAsia="Times New Roman" w:hAnsi="Times New Roman" w:cs="Times New Roman"/>
          <w:sz w:val="24"/>
          <w:szCs w:val="24"/>
        </w:rPr>
        <w:t>i</w:t>
      </w:r>
      <w:r w:rsidRPr="00DC6C58">
        <w:rPr>
          <w:rFonts w:ascii="Times New Roman" w:eastAsia="Times New Roman" w:hAnsi="Times New Roman" w:cs="Times New Roman"/>
          <w:sz w:val="24"/>
          <w:szCs w:val="24"/>
        </w:rPr>
        <w:t>t can have</w:t>
      </w:r>
      <w:r w:rsidR="005A36E2" w:rsidRPr="00DC6C58">
        <w:rPr>
          <w:rFonts w:ascii="Times New Roman" w:eastAsia="Times New Roman" w:hAnsi="Times New Roman" w:cs="Times New Roman"/>
          <w:sz w:val="24"/>
          <w:szCs w:val="24"/>
        </w:rPr>
        <w:t xml:space="preserve"> are not continuous</w:t>
      </w:r>
      <w:r w:rsidRPr="00DC6C58">
        <w:rPr>
          <w:rFonts w:ascii="Times New Roman" w:eastAsia="Times New Roman" w:hAnsi="Times New Roman" w:cs="Times New Roman"/>
          <w:sz w:val="24"/>
          <w:szCs w:val="24"/>
        </w:rPr>
        <w:t>. Th</w:t>
      </w:r>
      <w:r w:rsidR="005A36E2" w:rsidRPr="00DC6C58">
        <w:rPr>
          <w:rFonts w:ascii="Times New Roman" w:eastAsia="Times New Roman" w:hAnsi="Times New Roman" w:cs="Times New Roman"/>
          <w:sz w:val="24"/>
          <w:szCs w:val="24"/>
        </w:rPr>
        <w:t>e</w:t>
      </w:r>
      <w:r w:rsidRPr="00DC6C58">
        <w:rPr>
          <w:rFonts w:ascii="Times New Roman" w:eastAsia="Times New Roman" w:hAnsi="Times New Roman" w:cs="Times New Roman"/>
          <w:sz w:val="24"/>
          <w:szCs w:val="24"/>
        </w:rPr>
        <w:t xml:space="preserve"> separati</w:t>
      </w:r>
      <w:r w:rsidR="005A36E2" w:rsidRPr="00DC6C58">
        <w:rPr>
          <w:rFonts w:ascii="Times New Roman" w:eastAsia="Times New Roman" w:hAnsi="Times New Roman" w:cs="Times New Roman"/>
          <w:sz w:val="24"/>
          <w:szCs w:val="24"/>
        </w:rPr>
        <w:t>o</w:t>
      </w:r>
      <w:r w:rsidRPr="00DC6C58">
        <w:rPr>
          <w:rFonts w:ascii="Times New Roman" w:eastAsia="Times New Roman" w:hAnsi="Times New Roman" w:cs="Times New Roman"/>
          <w:sz w:val="24"/>
          <w:szCs w:val="24"/>
        </w:rPr>
        <w:t>n of electrons into energy units is called quantization of energy because there are only certain quantities of energy that an electron can have in an atom. The energy of the light released when an elect</w:t>
      </w:r>
      <w:r w:rsidR="005A36E2" w:rsidRPr="00DC6C58">
        <w:rPr>
          <w:rFonts w:ascii="Times New Roman" w:eastAsia="Times New Roman" w:hAnsi="Times New Roman" w:cs="Times New Roman"/>
          <w:sz w:val="24"/>
          <w:szCs w:val="24"/>
        </w:rPr>
        <w:t>ron drops from a higher energy is called its energy of transition</w:t>
      </w:r>
      <w:r w:rsidRPr="00DC6C58">
        <w:rPr>
          <w:rFonts w:ascii="Times New Roman" w:eastAsia="Times New Roman" w:hAnsi="Times New Roman" w:cs="Times New Roman"/>
          <w:sz w:val="24"/>
          <w:szCs w:val="24"/>
        </w:rPr>
        <w:t>.</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Electron Shells</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sz w:val="24"/>
          <w:szCs w:val="24"/>
        </w:rPr>
      </w:pPr>
      <w:r w:rsidRPr="00DC6C58">
        <w:rPr>
          <w:rFonts w:ascii="Times New Roman" w:eastAsia="Times New Roman" w:hAnsi="Times New Roman" w:cs="Times New Roman"/>
          <w:bCs/>
          <w:sz w:val="24"/>
          <w:szCs w:val="24"/>
        </w:rPr>
        <w:t>In a simple way,</w:t>
      </w:r>
      <w:r w:rsidRPr="00DC6C58">
        <w:rPr>
          <w:rFonts w:ascii="Times New Roman" w:eastAsia="Times New Roman" w:hAnsi="Times New Roman" w:cs="Times New Roman"/>
          <w:b/>
          <w:bCs/>
          <w:sz w:val="24"/>
          <w:szCs w:val="24"/>
        </w:rPr>
        <w:t xml:space="preserve"> </w:t>
      </w:r>
      <w:r w:rsidRPr="00DC6C58">
        <w:rPr>
          <w:rFonts w:ascii="Times New Roman" w:eastAsia="Times New Roman" w:hAnsi="Times New Roman" w:cs="Times New Roman"/>
          <w:sz w:val="24"/>
          <w:szCs w:val="24"/>
        </w:rPr>
        <w:t>electrons are arranged in energy levels or shells around the nucleus of an atom. Electrons</w:t>
      </w:r>
      <w:r w:rsidR="00F718C4"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in the first energy level (energy level 1) are closest to the nucleus and have the lowest energy</w:t>
      </w:r>
      <w:r w:rsidR="00F718C4" w:rsidRPr="00DC6C58">
        <w:rPr>
          <w:rFonts w:ascii="Times New Roman" w:eastAsia="Times New Roman" w:hAnsi="Times New Roman" w:cs="Times New Roman"/>
          <w:sz w:val="24"/>
          <w:szCs w:val="24"/>
        </w:rPr>
        <w:t xml:space="preserve"> while those </w:t>
      </w:r>
      <w:r w:rsidRPr="00DC6C58">
        <w:rPr>
          <w:rFonts w:ascii="Times New Roman" w:eastAsia="Times New Roman" w:hAnsi="Times New Roman" w:cs="Times New Roman"/>
          <w:sz w:val="24"/>
          <w:szCs w:val="24"/>
        </w:rPr>
        <w:t xml:space="preserve">further away have higher energy values. </w:t>
      </w:r>
      <w:r w:rsidR="005A36E2" w:rsidRPr="00DC6C58">
        <w:rPr>
          <w:rFonts w:ascii="Times New Roman" w:eastAsia="Times New Roman" w:hAnsi="Times New Roman" w:cs="Times New Roman"/>
          <w:sz w:val="24"/>
          <w:szCs w:val="24"/>
        </w:rPr>
        <w:t>Since t</w:t>
      </w:r>
      <w:r w:rsidRPr="00DC6C58">
        <w:rPr>
          <w:rFonts w:ascii="Times New Roman" w:eastAsia="Times New Roman" w:hAnsi="Times New Roman" w:cs="Times New Roman"/>
          <w:sz w:val="24"/>
          <w:szCs w:val="24"/>
        </w:rPr>
        <w:t>he electronic shell of an atom can accommodate 2n</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 xml:space="preserve"> electrons,</w:t>
      </w:r>
      <w:r w:rsidR="00F718C4"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the first shell can accommodate 2 x (1)</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 xml:space="preserve"> or 2 electrons</w:t>
      </w:r>
      <w:r w:rsidR="00F718C4" w:rsidRPr="00DC6C58">
        <w:rPr>
          <w:rFonts w:ascii="Times New Roman" w:eastAsia="Times New Roman" w:hAnsi="Times New Roman" w:cs="Times New Roman"/>
          <w:sz w:val="24"/>
          <w:szCs w:val="24"/>
        </w:rPr>
        <w:t xml:space="preserve"> and t</w:t>
      </w:r>
      <w:r w:rsidRPr="00DC6C58">
        <w:rPr>
          <w:rFonts w:ascii="Times New Roman" w:eastAsia="Times New Roman" w:hAnsi="Times New Roman" w:cs="Times New Roman"/>
          <w:sz w:val="24"/>
          <w:szCs w:val="24"/>
        </w:rPr>
        <w:t>he second shell accommodate</w:t>
      </w:r>
      <w:r w:rsidR="005A36E2"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2 x (2)</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 or 8, electrons.</w:t>
      </w:r>
    </w:p>
    <w:p w:rsidR="005A38E8" w:rsidRPr="00DC6C58" w:rsidRDefault="005A38E8" w:rsidP="005A38E8">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DC6C58">
        <w:rPr>
          <w:rFonts w:ascii="Arial" w:hAnsi="Arial" w:cs="Arial"/>
          <w:noProof/>
        </w:rPr>
        <w:drawing>
          <wp:inline distT="0" distB="0" distL="0" distR="0" wp14:anchorId="36272860" wp14:editId="1744C10C">
            <wp:extent cx="3914775" cy="1619250"/>
            <wp:effectExtent l="0" t="0" r="9525"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4775" cy="1619250"/>
                    </a:xfrm>
                    <a:prstGeom prst="rect">
                      <a:avLst/>
                    </a:prstGeom>
                    <a:noFill/>
                    <a:ln>
                      <a:noFill/>
                    </a:ln>
                  </pic:spPr>
                </pic:pic>
              </a:graphicData>
            </a:graphic>
          </wp:inline>
        </w:drawing>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b/>
          <w:bCs/>
          <w:sz w:val="24"/>
          <w:szCs w:val="24"/>
        </w:rPr>
        <w:t>The arrangement of electrons in a lithium atom</w:t>
      </w:r>
      <w:r w:rsidRPr="00DC6C58">
        <w:rPr>
          <w:rFonts w:ascii="Times New Roman" w:eastAsia="Times New Roman" w:hAnsi="Times New Roman" w:cs="Times New Roman"/>
          <w:sz w:val="24"/>
          <w:szCs w:val="24"/>
        </w:rPr>
        <w:t>: Lithium (Li) has an atomic number of 3, meaning that in a neutral atom, there are 3 electrons. The energy levels are shown as concentric circles around the nucleus and the electrons are placed from the inside out. The first two electrons are found in the first energy level while the third is in the second energy level.</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lastRenderedPageBreak/>
        <w:t>Fluorine (F), whose atomic number is 9, has 9 electrons in its neutral atom. The first 2 electrons are found in the first energy level and the other 7 are found in the second energy level.</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Atomic Orbitals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Though electrons can be represented simply as circulating objects around the nucleus in rings, in reality, electrons move along paths that are much more complicated. These paths are called atomic orbitals</w:t>
      </w:r>
      <w:r w:rsidR="005A36E2" w:rsidRPr="00DC6C58">
        <w:rPr>
          <w:rFonts w:ascii="Times New Roman" w:eastAsia="Times New Roman" w:hAnsi="Times New Roman" w:cs="Times New Roman"/>
          <w:sz w:val="24"/>
          <w:szCs w:val="24"/>
        </w:rPr>
        <w:t xml:space="preserve"> (subshells)</w:t>
      </w:r>
      <w:r w:rsidRPr="00DC6C58">
        <w:rPr>
          <w:rFonts w:ascii="Times New Roman" w:eastAsia="Times New Roman" w:hAnsi="Times New Roman" w:cs="Times New Roman"/>
          <w:sz w:val="24"/>
          <w:szCs w:val="24"/>
        </w:rPr>
        <w:t xml:space="preserve">. There are several different orbital shapes (s, p, d and f). The first energy level contains only an s orbital, the second energy level contains </w:t>
      </w:r>
      <w:r w:rsidR="005A36E2" w:rsidRPr="00DC6C58">
        <w:rPr>
          <w:rFonts w:ascii="Times New Roman" w:eastAsia="Times New Roman" w:hAnsi="Times New Roman" w:cs="Times New Roman"/>
          <w:sz w:val="24"/>
          <w:szCs w:val="24"/>
        </w:rPr>
        <w:t>o</w:t>
      </w:r>
      <w:r w:rsidRPr="00DC6C58">
        <w:rPr>
          <w:rFonts w:ascii="Times New Roman" w:eastAsia="Times New Roman" w:hAnsi="Times New Roman" w:cs="Times New Roman"/>
          <w:sz w:val="24"/>
          <w:szCs w:val="24"/>
        </w:rPr>
        <w:t>n</w:t>
      </w:r>
      <w:r w:rsidR="005A36E2" w:rsidRPr="00DC6C58">
        <w:rPr>
          <w:rFonts w:ascii="Times New Roman" w:eastAsia="Times New Roman" w:hAnsi="Times New Roman" w:cs="Times New Roman"/>
          <w:sz w:val="24"/>
          <w:szCs w:val="24"/>
        </w:rPr>
        <w:t>e</w:t>
      </w:r>
      <w:r w:rsidRPr="00DC6C58">
        <w:rPr>
          <w:rFonts w:ascii="Times New Roman" w:eastAsia="Times New Roman" w:hAnsi="Times New Roman" w:cs="Times New Roman"/>
          <w:sz w:val="24"/>
          <w:szCs w:val="24"/>
        </w:rPr>
        <w:t xml:space="preserve"> s orbital and three p orbitals</w:t>
      </w:r>
      <w:r w:rsidR="006A388B" w:rsidRPr="00DC6C58">
        <w:rPr>
          <w:rFonts w:ascii="Times New Roman" w:eastAsia="Times New Roman" w:hAnsi="Times New Roman" w:cs="Times New Roman"/>
          <w:sz w:val="24"/>
          <w:szCs w:val="24"/>
        </w:rPr>
        <w:t xml:space="preserve"> while the third </w:t>
      </w:r>
      <w:r w:rsidRPr="00DC6C58">
        <w:rPr>
          <w:rFonts w:ascii="Times New Roman" w:eastAsia="Times New Roman" w:hAnsi="Times New Roman" w:cs="Times New Roman"/>
          <w:sz w:val="24"/>
          <w:szCs w:val="24"/>
        </w:rPr>
        <w:t xml:space="preserve">contains </w:t>
      </w:r>
      <w:r w:rsidR="006A388B" w:rsidRPr="00DC6C58">
        <w:rPr>
          <w:rFonts w:ascii="Times New Roman" w:eastAsia="Times New Roman" w:hAnsi="Times New Roman" w:cs="Times New Roman"/>
          <w:sz w:val="24"/>
          <w:szCs w:val="24"/>
        </w:rPr>
        <w:t>o</w:t>
      </w:r>
      <w:r w:rsidRPr="00DC6C58">
        <w:rPr>
          <w:rFonts w:ascii="Times New Roman" w:eastAsia="Times New Roman" w:hAnsi="Times New Roman" w:cs="Times New Roman"/>
          <w:sz w:val="24"/>
          <w:szCs w:val="24"/>
        </w:rPr>
        <w:t>n</w:t>
      </w:r>
      <w:r w:rsidR="006A388B" w:rsidRPr="00DC6C58">
        <w:rPr>
          <w:rFonts w:ascii="Times New Roman" w:eastAsia="Times New Roman" w:hAnsi="Times New Roman" w:cs="Times New Roman"/>
          <w:sz w:val="24"/>
          <w:szCs w:val="24"/>
        </w:rPr>
        <w:t>e s</w:t>
      </w:r>
      <w:r w:rsidRPr="00DC6C58">
        <w:rPr>
          <w:rFonts w:ascii="Times New Roman" w:eastAsia="Times New Roman" w:hAnsi="Times New Roman" w:cs="Times New Roman"/>
          <w:sz w:val="24"/>
          <w:szCs w:val="24"/>
        </w:rPr>
        <w:t xml:space="preserve"> orbital, three p orbitals and five d orbitals. Within each energy level, the s orbital is at a lower energy than the p orbitals.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p>
    <w:p w:rsidR="005A38E8" w:rsidRPr="00DC6C58" w:rsidRDefault="005A38E8" w:rsidP="005A38E8">
      <w:pPr>
        <w:spacing w:before="100" w:beforeAutospacing="1" w:after="100" w:afterAutospacing="1" w:line="360" w:lineRule="auto"/>
        <w:jc w:val="center"/>
        <w:rPr>
          <w:rFonts w:ascii="Times New Roman" w:eastAsia="Times New Roman" w:hAnsi="Times New Roman" w:cs="Times New Roman"/>
          <w:sz w:val="24"/>
          <w:szCs w:val="24"/>
        </w:rPr>
      </w:pPr>
      <w:r w:rsidRPr="00DC6C58">
        <w:rPr>
          <w:rFonts w:ascii="Arial" w:hAnsi="Arial" w:cs="Arial"/>
          <w:noProof/>
        </w:rPr>
        <w:drawing>
          <wp:inline distT="0" distB="0" distL="0" distR="0" wp14:anchorId="43AE987D" wp14:editId="1C1CD6EB">
            <wp:extent cx="3248025" cy="2638425"/>
            <wp:effectExtent l="0" t="0" r="9525"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8025" cy="2638425"/>
                    </a:xfrm>
                    <a:prstGeom prst="rect">
                      <a:avLst/>
                    </a:prstGeom>
                    <a:noFill/>
                    <a:ln>
                      <a:noFill/>
                    </a:ln>
                  </pic:spPr>
                </pic:pic>
              </a:graphicData>
            </a:graphic>
          </wp:inline>
        </w:drawing>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b/>
          <w:bCs/>
          <w:sz w:val="24"/>
          <w:szCs w:val="24"/>
        </w:rPr>
        <w:t>Orbital diagram</w:t>
      </w:r>
      <w:r w:rsidRPr="00DC6C58">
        <w:rPr>
          <w:rFonts w:ascii="Times New Roman" w:eastAsia="Times New Roman" w:hAnsi="Times New Roman" w:cs="Times New Roman"/>
          <w:sz w:val="24"/>
          <w:szCs w:val="24"/>
        </w:rPr>
        <w:t>: The positions of the first ten orbits of an atom on an energy diagram. Note that each block is able to hold two electrons.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An orbital diagram helps to e</w:t>
      </w:r>
      <w:r w:rsidR="006A388B" w:rsidRPr="00DC6C58">
        <w:rPr>
          <w:rFonts w:ascii="Times New Roman" w:eastAsia="Times New Roman" w:hAnsi="Times New Roman" w:cs="Times New Roman"/>
          <w:sz w:val="24"/>
          <w:szCs w:val="24"/>
        </w:rPr>
        <w:t xml:space="preserve">stablish </w:t>
      </w:r>
      <w:r w:rsidRPr="00DC6C58">
        <w:rPr>
          <w:rFonts w:ascii="Times New Roman" w:eastAsia="Times New Roman" w:hAnsi="Times New Roman" w:cs="Times New Roman"/>
          <w:sz w:val="24"/>
          <w:szCs w:val="24"/>
        </w:rPr>
        <w:t>the electron configuration of an element</w:t>
      </w:r>
      <w:r w:rsidR="006A388B" w:rsidRPr="00DC6C58">
        <w:rPr>
          <w:rFonts w:ascii="Times New Roman" w:eastAsia="Times New Roman" w:hAnsi="Times New Roman" w:cs="Times New Roman"/>
          <w:sz w:val="24"/>
          <w:szCs w:val="24"/>
        </w:rPr>
        <w:t xml:space="preserve"> and the</w:t>
      </w:r>
      <w:r w:rsidRPr="00DC6C58">
        <w:rPr>
          <w:rFonts w:ascii="Times New Roman" w:eastAsia="Times New Roman" w:hAnsi="Times New Roman" w:cs="Times New Roman"/>
          <w:sz w:val="24"/>
          <w:szCs w:val="24"/>
        </w:rPr>
        <w:t xml:space="preserve"> electron</w:t>
      </w:r>
      <w:r w:rsidR="006A388B" w:rsidRPr="00DC6C58">
        <w:rPr>
          <w:rFonts w:ascii="Times New Roman" w:eastAsia="Times New Roman" w:hAnsi="Times New Roman" w:cs="Times New Roman"/>
          <w:sz w:val="24"/>
          <w:szCs w:val="24"/>
        </w:rPr>
        <w:t>ic</w:t>
      </w:r>
      <w:r w:rsidRPr="00DC6C58">
        <w:rPr>
          <w:rFonts w:ascii="Times New Roman" w:eastAsia="Times New Roman" w:hAnsi="Times New Roman" w:cs="Times New Roman"/>
          <w:sz w:val="24"/>
          <w:szCs w:val="24"/>
        </w:rPr>
        <w:t xml:space="preserve"> configuration </w:t>
      </w:r>
      <w:r w:rsidR="006A388B" w:rsidRPr="00DC6C58">
        <w:rPr>
          <w:rFonts w:ascii="Times New Roman" w:eastAsia="Times New Roman" w:hAnsi="Times New Roman" w:cs="Times New Roman"/>
          <w:sz w:val="24"/>
          <w:szCs w:val="24"/>
        </w:rPr>
        <w:t xml:space="preserve">of an element </w:t>
      </w:r>
      <w:r w:rsidRPr="00DC6C58">
        <w:rPr>
          <w:rFonts w:ascii="Times New Roman" w:eastAsia="Times New Roman" w:hAnsi="Times New Roman" w:cs="Times New Roman"/>
          <w:sz w:val="24"/>
          <w:szCs w:val="24"/>
        </w:rPr>
        <w:t>is the arrangement of the electrons in the shells</w:t>
      </w:r>
      <w:r w:rsidR="006A388B" w:rsidRPr="00DC6C58">
        <w:rPr>
          <w:rFonts w:ascii="Times New Roman" w:eastAsia="Times New Roman" w:hAnsi="Times New Roman" w:cs="Times New Roman"/>
          <w:sz w:val="24"/>
          <w:szCs w:val="24"/>
        </w:rPr>
        <w:t xml:space="preserve"> of its atom</w:t>
      </w:r>
      <w:r w:rsidRPr="00DC6C58">
        <w:rPr>
          <w:rFonts w:ascii="Times New Roman" w:eastAsia="Times New Roman" w:hAnsi="Times New Roman" w:cs="Times New Roman"/>
          <w:sz w:val="24"/>
          <w:szCs w:val="24"/>
        </w:rPr>
        <w:t>. There are a few guidelines for working out this configuration:</w:t>
      </w:r>
    </w:p>
    <w:p w:rsidR="005A38E8" w:rsidRPr="00DC6C58" w:rsidRDefault="005A38E8" w:rsidP="004B773C">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lastRenderedPageBreak/>
        <w:t>Each orbital can hold only two electrons</w:t>
      </w:r>
      <w:r w:rsidR="006745CB" w:rsidRPr="00DC6C58">
        <w:rPr>
          <w:rFonts w:ascii="Times New Roman" w:eastAsia="Times New Roman" w:hAnsi="Times New Roman" w:cs="Times New Roman"/>
          <w:sz w:val="24"/>
          <w:szCs w:val="24"/>
        </w:rPr>
        <w:t xml:space="preserve"> </w:t>
      </w:r>
      <w:r w:rsidR="004F7E9E" w:rsidRPr="00DC6C58">
        <w:rPr>
          <w:rFonts w:ascii="Times New Roman" w:eastAsia="Times New Roman" w:hAnsi="Times New Roman" w:cs="Times New Roman"/>
          <w:sz w:val="24"/>
          <w:szCs w:val="24"/>
        </w:rPr>
        <w:t xml:space="preserve">and if </w:t>
      </w:r>
      <w:r w:rsidRPr="00DC6C58">
        <w:rPr>
          <w:rFonts w:ascii="Times New Roman" w:eastAsia="Times New Roman" w:hAnsi="Times New Roman" w:cs="Times New Roman"/>
          <w:sz w:val="24"/>
          <w:szCs w:val="24"/>
        </w:rPr>
        <w:t>th</w:t>
      </w:r>
      <w:r w:rsidR="004F7E9E" w:rsidRPr="00DC6C58">
        <w:rPr>
          <w:rFonts w:ascii="Times New Roman" w:eastAsia="Times New Roman" w:hAnsi="Times New Roman" w:cs="Times New Roman"/>
          <w:sz w:val="24"/>
          <w:szCs w:val="24"/>
        </w:rPr>
        <w:t>ey</w:t>
      </w:r>
      <w:r w:rsidRPr="00DC6C58">
        <w:rPr>
          <w:rFonts w:ascii="Times New Roman" w:eastAsia="Times New Roman" w:hAnsi="Times New Roman" w:cs="Times New Roman"/>
          <w:sz w:val="24"/>
          <w:szCs w:val="24"/>
        </w:rPr>
        <w:t xml:space="preserve"> occur together in an orbital </w:t>
      </w:r>
      <w:r w:rsidR="004F7E9E" w:rsidRPr="00DC6C58">
        <w:rPr>
          <w:rFonts w:ascii="Times New Roman" w:eastAsia="Times New Roman" w:hAnsi="Times New Roman" w:cs="Times New Roman"/>
          <w:sz w:val="24"/>
          <w:szCs w:val="24"/>
        </w:rPr>
        <w:t xml:space="preserve">they are </w:t>
      </w:r>
      <w:r w:rsidRPr="00DC6C58">
        <w:rPr>
          <w:rFonts w:ascii="Times New Roman" w:eastAsia="Times New Roman" w:hAnsi="Times New Roman" w:cs="Times New Roman"/>
          <w:sz w:val="24"/>
          <w:szCs w:val="24"/>
        </w:rPr>
        <w:t>pair</w:t>
      </w:r>
      <w:r w:rsidR="004F7E9E" w:rsidRPr="00DC6C58">
        <w:rPr>
          <w:rFonts w:ascii="Times New Roman" w:eastAsia="Times New Roman" w:hAnsi="Times New Roman" w:cs="Times New Roman"/>
          <w:sz w:val="24"/>
          <w:szCs w:val="24"/>
        </w:rPr>
        <w:t>ed.</w:t>
      </w:r>
    </w:p>
    <w:p w:rsidR="005A38E8" w:rsidRPr="00DC6C58" w:rsidRDefault="005A38E8" w:rsidP="004B773C">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An electron will always try to enter the orbital with the lowest energy.</w:t>
      </w:r>
    </w:p>
    <w:p w:rsidR="005A38E8" w:rsidRPr="00DC6C58" w:rsidRDefault="005A38E8" w:rsidP="004B773C">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An electron can occup</w:t>
      </w:r>
      <w:r w:rsidR="003327DB" w:rsidRPr="00DC6C58">
        <w:rPr>
          <w:rFonts w:ascii="Times New Roman" w:eastAsia="Times New Roman" w:hAnsi="Times New Roman" w:cs="Times New Roman"/>
          <w:sz w:val="24"/>
          <w:szCs w:val="24"/>
        </w:rPr>
        <w:t xml:space="preserve">y an orbital on its own </w:t>
      </w:r>
      <w:r w:rsidRPr="00DC6C58">
        <w:rPr>
          <w:rFonts w:ascii="Times New Roman" w:eastAsia="Times New Roman" w:hAnsi="Times New Roman" w:cs="Times New Roman"/>
          <w:sz w:val="24"/>
          <w:szCs w:val="24"/>
        </w:rPr>
        <w:t>occup</w:t>
      </w:r>
      <w:r w:rsidR="004F7E9E" w:rsidRPr="00DC6C58">
        <w:rPr>
          <w:rFonts w:ascii="Times New Roman" w:eastAsia="Times New Roman" w:hAnsi="Times New Roman" w:cs="Times New Roman"/>
          <w:sz w:val="24"/>
          <w:szCs w:val="24"/>
        </w:rPr>
        <w:t>ying</w:t>
      </w:r>
      <w:r w:rsidRPr="00DC6C58">
        <w:rPr>
          <w:rFonts w:ascii="Times New Roman" w:eastAsia="Times New Roman" w:hAnsi="Times New Roman" w:cs="Times New Roman"/>
          <w:sz w:val="24"/>
          <w:szCs w:val="24"/>
        </w:rPr>
        <w:t xml:space="preserve"> a lower-energy orbital with another electron before </w:t>
      </w:r>
      <w:r w:rsidR="004F7E9E" w:rsidRPr="00DC6C58">
        <w:rPr>
          <w:rFonts w:ascii="Times New Roman" w:eastAsia="Times New Roman" w:hAnsi="Times New Roman" w:cs="Times New Roman"/>
          <w:sz w:val="24"/>
          <w:szCs w:val="24"/>
        </w:rPr>
        <w:t>that</w:t>
      </w:r>
      <w:r w:rsidR="003327DB" w:rsidRPr="00DC6C58">
        <w:rPr>
          <w:rFonts w:ascii="Times New Roman" w:eastAsia="Times New Roman" w:hAnsi="Times New Roman" w:cs="Times New Roman"/>
          <w:sz w:val="24"/>
          <w:szCs w:val="24"/>
        </w:rPr>
        <w:t xml:space="preserve"> of</w:t>
      </w:r>
      <w:r w:rsidRPr="00DC6C58">
        <w:rPr>
          <w:rFonts w:ascii="Times New Roman" w:eastAsia="Times New Roman" w:hAnsi="Times New Roman" w:cs="Times New Roman"/>
          <w:sz w:val="24"/>
          <w:szCs w:val="24"/>
        </w:rPr>
        <w:t xml:space="preserve"> higher</w:t>
      </w:r>
      <w:r w:rsidR="003327DB"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energy</w:t>
      </w:r>
      <w:r w:rsidR="003327DB" w:rsidRPr="00DC6C58">
        <w:rPr>
          <w:rFonts w:ascii="Times New Roman" w:eastAsia="Times New Roman" w:hAnsi="Times New Roman" w:cs="Times New Roman"/>
          <w:sz w:val="24"/>
          <w:szCs w:val="24"/>
        </w:rPr>
        <w:t>. Thus</w:t>
      </w:r>
      <w:r w:rsidRPr="00DC6C58">
        <w:rPr>
          <w:rFonts w:ascii="Times New Roman" w:eastAsia="Times New Roman" w:hAnsi="Times New Roman" w:cs="Times New Roman"/>
          <w:sz w:val="24"/>
          <w:szCs w:val="24"/>
        </w:rPr>
        <w:t xml:space="preserve">, within </w:t>
      </w:r>
      <w:r w:rsidR="003327DB" w:rsidRPr="00DC6C58">
        <w:rPr>
          <w:rFonts w:ascii="Times New Roman" w:eastAsia="Times New Roman" w:hAnsi="Times New Roman" w:cs="Times New Roman"/>
          <w:sz w:val="24"/>
          <w:szCs w:val="24"/>
        </w:rPr>
        <w:t>a</w:t>
      </w:r>
      <w:r w:rsidRPr="00DC6C58">
        <w:rPr>
          <w:rFonts w:ascii="Times New Roman" w:eastAsia="Times New Roman" w:hAnsi="Times New Roman" w:cs="Times New Roman"/>
          <w:sz w:val="24"/>
          <w:szCs w:val="24"/>
        </w:rPr>
        <w:t>n energy level, electron</w:t>
      </w:r>
      <w:r w:rsidR="003327DB"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fill </w:t>
      </w:r>
      <w:r w:rsidR="003327DB" w:rsidRPr="00DC6C58">
        <w:rPr>
          <w:rFonts w:ascii="Times New Roman" w:eastAsia="Times New Roman" w:hAnsi="Times New Roman" w:cs="Times New Roman"/>
          <w:sz w:val="24"/>
          <w:szCs w:val="24"/>
        </w:rPr>
        <w:t xml:space="preserve">in </w:t>
      </w:r>
      <w:r w:rsidRPr="00DC6C58">
        <w:rPr>
          <w:rFonts w:ascii="Times New Roman" w:eastAsia="Times New Roman" w:hAnsi="Times New Roman" w:cs="Times New Roman"/>
          <w:sz w:val="24"/>
          <w:szCs w:val="24"/>
        </w:rPr>
        <w:t xml:space="preserve">an s orbital before </w:t>
      </w:r>
      <w:r w:rsidR="003327DB" w:rsidRPr="00DC6C58">
        <w:rPr>
          <w:rFonts w:ascii="Times New Roman" w:eastAsia="Times New Roman" w:hAnsi="Times New Roman" w:cs="Times New Roman"/>
          <w:sz w:val="24"/>
          <w:szCs w:val="24"/>
        </w:rPr>
        <w:t>p</w:t>
      </w:r>
      <w:r w:rsidRPr="00DC6C58">
        <w:rPr>
          <w:rFonts w:ascii="Times New Roman" w:eastAsia="Times New Roman" w:hAnsi="Times New Roman" w:cs="Times New Roman"/>
          <w:sz w:val="24"/>
          <w:szCs w:val="24"/>
        </w:rPr>
        <w:t>.</w:t>
      </w:r>
    </w:p>
    <w:p w:rsidR="005A38E8" w:rsidRPr="00DC6C58" w:rsidRDefault="005A38E8" w:rsidP="004B773C">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s subshell can hold 2 electrons while the p subshells can hold 6 electrons.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w:t>
      </w:r>
      <w:r w:rsidR="006745CB" w:rsidRPr="00DC6C58">
        <w:rPr>
          <w:rFonts w:ascii="Times New Roman" w:eastAsia="Times New Roman" w:hAnsi="Times New Roman" w:cs="Times New Roman"/>
          <w:sz w:val="24"/>
          <w:szCs w:val="24"/>
        </w:rPr>
        <w:t>ic</w:t>
      </w:r>
      <w:r w:rsidRPr="00DC6C58">
        <w:rPr>
          <w:rFonts w:ascii="Times New Roman" w:eastAsia="Times New Roman" w:hAnsi="Times New Roman" w:cs="Times New Roman"/>
          <w:sz w:val="24"/>
          <w:szCs w:val="24"/>
        </w:rPr>
        <w:t xml:space="preserve"> configurations can be used to rationalize chemical properties in both inorganic and organic chemistry. It is also used to interpret atomic spectra</w:t>
      </w:r>
      <w:r w:rsidR="006745CB"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the method used to measure the energy of light emitted from elements and compounds</w:t>
      </w:r>
      <w:r w:rsidR="006745CB"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w:t>
      </w:r>
    </w:p>
    <w:p w:rsidR="005A38E8" w:rsidRPr="00DC6C58" w:rsidRDefault="005A38E8" w:rsidP="005A38E8">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The Building-Up (</w:t>
      </w:r>
      <w:proofErr w:type="spellStart"/>
      <w:r w:rsidRPr="00DC6C58">
        <w:rPr>
          <w:rFonts w:ascii="Times New Roman" w:eastAsia="Times New Roman" w:hAnsi="Times New Roman" w:cs="Times New Roman"/>
          <w:b/>
          <w:bCs/>
          <w:sz w:val="24"/>
          <w:szCs w:val="24"/>
        </w:rPr>
        <w:t>Aufbau</w:t>
      </w:r>
      <w:proofErr w:type="spellEnd"/>
      <w:r w:rsidRPr="00DC6C58">
        <w:rPr>
          <w:rFonts w:ascii="Times New Roman" w:eastAsia="Times New Roman" w:hAnsi="Times New Roman" w:cs="Times New Roman"/>
          <w:b/>
          <w:bCs/>
          <w:sz w:val="24"/>
          <w:szCs w:val="24"/>
        </w:rPr>
        <w:t>) Principle</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principle presents the electronic configuration of an atom by adding electrons to atomic orbitals following a defined set of rules.</w:t>
      </w:r>
    </w:p>
    <w:p w:rsidR="005A38E8" w:rsidRPr="00DC6C58" w:rsidRDefault="005A38E8" w:rsidP="005A38E8">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DC6C58">
        <w:rPr>
          <w:rFonts w:ascii="Times New Roman" w:eastAsia="Times New Roman" w:hAnsi="Times New Roman" w:cs="Times New Roman"/>
          <w:bCs/>
          <w:sz w:val="24"/>
          <w:szCs w:val="24"/>
        </w:rPr>
        <w:t>Using this rule, the following points are noted</w:t>
      </w:r>
    </w:p>
    <w:p w:rsidR="005A38E8" w:rsidRPr="00DC6C58" w:rsidRDefault="005A38E8" w:rsidP="004B773C">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w:t>
      </w:r>
      <w:proofErr w:type="spellStart"/>
      <w:r w:rsidRPr="00DC6C58">
        <w:rPr>
          <w:rFonts w:ascii="Times New Roman" w:eastAsia="Times New Roman" w:hAnsi="Times New Roman" w:cs="Times New Roman"/>
          <w:sz w:val="24"/>
          <w:szCs w:val="24"/>
        </w:rPr>
        <w:t>Madelung</w:t>
      </w:r>
      <w:proofErr w:type="spellEnd"/>
      <w:r w:rsidRPr="00DC6C58">
        <w:rPr>
          <w:rFonts w:ascii="Times New Roman" w:eastAsia="Times New Roman" w:hAnsi="Times New Roman" w:cs="Times New Roman"/>
          <w:sz w:val="24"/>
          <w:szCs w:val="24"/>
        </w:rPr>
        <w:t xml:space="preserve"> rule which </w:t>
      </w:r>
      <w:r w:rsidR="006A388B" w:rsidRPr="00DC6C58">
        <w:rPr>
          <w:rFonts w:ascii="Times New Roman" w:eastAsia="Times New Roman" w:hAnsi="Times New Roman" w:cs="Times New Roman"/>
          <w:sz w:val="24"/>
          <w:szCs w:val="24"/>
        </w:rPr>
        <w:t>states that e</w:t>
      </w:r>
      <w:r w:rsidRPr="00DC6C58">
        <w:rPr>
          <w:rFonts w:ascii="Times New Roman" w:eastAsia="Times New Roman" w:hAnsi="Times New Roman" w:cs="Times New Roman"/>
          <w:sz w:val="24"/>
          <w:szCs w:val="24"/>
        </w:rPr>
        <w:t>lectrons fill orbitals starting at the lowest available energy state before filling higher states</w:t>
      </w:r>
      <w:r w:rsidR="006A388B" w:rsidRPr="00DC6C58">
        <w:rPr>
          <w:rFonts w:ascii="Times New Roman" w:eastAsia="Times New Roman" w:hAnsi="Times New Roman" w:cs="Times New Roman"/>
          <w:sz w:val="24"/>
          <w:szCs w:val="24"/>
        </w:rPr>
        <w:t xml:space="preserve"> is obeyed</w:t>
      </w:r>
      <w:r w:rsidRPr="00DC6C58">
        <w:rPr>
          <w:rFonts w:ascii="Times New Roman" w:eastAsia="Times New Roman" w:hAnsi="Times New Roman" w:cs="Times New Roman"/>
          <w:sz w:val="24"/>
          <w:szCs w:val="24"/>
        </w:rPr>
        <w:t>.</w:t>
      </w:r>
    </w:p>
    <w:p w:rsidR="005A38E8" w:rsidRPr="00DC6C58" w:rsidRDefault="005A38E8" w:rsidP="004B773C">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procedure</w:t>
      </w:r>
      <w:r w:rsidR="006A388B" w:rsidRPr="00DC6C58">
        <w:rPr>
          <w:rFonts w:ascii="Times New Roman" w:eastAsia="Times New Roman" w:hAnsi="Times New Roman" w:cs="Times New Roman"/>
          <w:sz w:val="24"/>
          <w:szCs w:val="24"/>
        </w:rPr>
        <w:t xml:space="preserve"> which stipulates the f</w:t>
      </w:r>
      <w:r w:rsidRPr="00DC6C58">
        <w:rPr>
          <w:rFonts w:ascii="Times New Roman" w:eastAsia="Times New Roman" w:hAnsi="Times New Roman" w:cs="Times New Roman"/>
          <w:sz w:val="24"/>
          <w:szCs w:val="24"/>
        </w:rPr>
        <w:t>ill</w:t>
      </w:r>
      <w:r w:rsidR="006A388B" w:rsidRPr="00DC6C58">
        <w:rPr>
          <w:rFonts w:ascii="Times New Roman" w:eastAsia="Times New Roman" w:hAnsi="Times New Roman" w:cs="Times New Roman"/>
          <w:sz w:val="24"/>
          <w:szCs w:val="24"/>
        </w:rPr>
        <w:t xml:space="preserve">ing </w:t>
      </w:r>
      <w:r w:rsidRPr="00DC6C58">
        <w:rPr>
          <w:rFonts w:ascii="Times New Roman" w:eastAsia="Times New Roman" w:hAnsi="Times New Roman" w:cs="Times New Roman"/>
          <w:sz w:val="24"/>
          <w:szCs w:val="24"/>
        </w:rPr>
        <w:t>in</w:t>
      </w:r>
      <w:r w:rsidR="006A388B" w:rsidRPr="00DC6C58">
        <w:rPr>
          <w:rFonts w:ascii="Times New Roman" w:eastAsia="Times New Roman" w:hAnsi="Times New Roman" w:cs="Times New Roman"/>
          <w:sz w:val="24"/>
          <w:szCs w:val="24"/>
        </w:rPr>
        <w:t xml:space="preserve"> of </w:t>
      </w:r>
      <w:r w:rsidRPr="00DC6C58">
        <w:rPr>
          <w:rFonts w:ascii="Times New Roman" w:eastAsia="Times New Roman" w:hAnsi="Times New Roman" w:cs="Times New Roman"/>
          <w:sz w:val="24"/>
          <w:szCs w:val="24"/>
        </w:rPr>
        <w:t>the available orbitals starting with the lowest-energy levels first and avoid</w:t>
      </w:r>
      <w:r w:rsidR="006A388B" w:rsidRPr="00DC6C58">
        <w:rPr>
          <w:rFonts w:ascii="Times New Roman" w:eastAsia="Times New Roman" w:hAnsi="Times New Roman" w:cs="Times New Roman"/>
          <w:sz w:val="24"/>
          <w:szCs w:val="24"/>
        </w:rPr>
        <w:t xml:space="preserve">ing </w:t>
      </w:r>
      <w:r w:rsidRPr="00DC6C58">
        <w:rPr>
          <w:rFonts w:ascii="Times New Roman" w:eastAsia="Times New Roman" w:hAnsi="Times New Roman" w:cs="Times New Roman"/>
          <w:sz w:val="24"/>
          <w:szCs w:val="24"/>
        </w:rPr>
        <w:t xml:space="preserve">pairing </w:t>
      </w:r>
      <w:r w:rsidR="006A388B" w:rsidRPr="00DC6C58">
        <w:rPr>
          <w:rFonts w:ascii="Times New Roman" w:eastAsia="Times New Roman" w:hAnsi="Times New Roman" w:cs="Times New Roman"/>
          <w:sz w:val="24"/>
          <w:szCs w:val="24"/>
        </w:rPr>
        <w:t xml:space="preserve">of </w:t>
      </w:r>
      <w:r w:rsidRPr="00DC6C58">
        <w:rPr>
          <w:rFonts w:ascii="Times New Roman" w:eastAsia="Times New Roman" w:hAnsi="Times New Roman" w:cs="Times New Roman"/>
          <w:sz w:val="24"/>
          <w:szCs w:val="24"/>
        </w:rPr>
        <w:t>electrons in a singl</w:t>
      </w:r>
      <w:r w:rsidR="00E61345" w:rsidRPr="00DC6C58">
        <w:rPr>
          <w:rFonts w:ascii="Times New Roman" w:eastAsia="Times New Roman" w:hAnsi="Times New Roman" w:cs="Times New Roman"/>
          <w:sz w:val="24"/>
          <w:szCs w:val="24"/>
        </w:rPr>
        <w:t>e orbital until it is necessary is adopted.</w:t>
      </w:r>
    </w:p>
    <w:p w:rsidR="005A38E8" w:rsidRPr="00DC6C58" w:rsidRDefault="005A38E8" w:rsidP="004B773C">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w:t>
      </w:r>
      <w:r w:rsidR="00E61345" w:rsidRPr="00DC6C58">
        <w:rPr>
          <w:rFonts w:ascii="Times New Roman" w:eastAsia="Times New Roman" w:hAnsi="Times New Roman" w:cs="Times New Roman"/>
          <w:sz w:val="24"/>
          <w:szCs w:val="24"/>
        </w:rPr>
        <w:t>ic</w:t>
      </w:r>
      <w:r w:rsidRPr="00DC6C58">
        <w:rPr>
          <w:rFonts w:ascii="Times New Roman" w:eastAsia="Times New Roman" w:hAnsi="Times New Roman" w:cs="Times New Roman"/>
          <w:sz w:val="24"/>
          <w:szCs w:val="24"/>
        </w:rPr>
        <w:t xml:space="preserve"> configuration </w:t>
      </w:r>
      <w:r w:rsidR="00E61345" w:rsidRPr="00DC6C58">
        <w:rPr>
          <w:rFonts w:ascii="Times New Roman" w:eastAsia="Times New Roman" w:hAnsi="Times New Roman" w:cs="Times New Roman"/>
          <w:sz w:val="24"/>
          <w:szCs w:val="24"/>
        </w:rPr>
        <w:t>gives</w:t>
      </w:r>
      <w:r w:rsidRPr="00DC6C58">
        <w:rPr>
          <w:rFonts w:ascii="Times New Roman" w:eastAsia="Times New Roman" w:hAnsi="Times New Roman" w:cs="Times New Roman"/>
          <w:sz w:val="24"/>
          <w:szCs w:val="24"/>
        </w:rPr>
        <w:t xml:space="preserve"> the energy levels, orbitals and number of electron</w:t>
      </w:r>
      <w:r w:rsidR="00E61345" w:rsidRPr="00DC6C58">
        <w:rPr>
          <w:rFonts w:ascii="Times New Roman" w:eastAsia="Times New Roman" w:hAnsi="Times New Roman" w:cs="Times New Roman"/>
          <w:sz w:val="24"/>
          <w:szCs w:val="24"/>
        </w:rPr>
        <w:t>s in an atom while t</w:t>
      </w:r>
      <w:r w:rsidRPr="00DC6C58">
        <w:rPr>
          <w:rFonts w:ascii="Times New Roman" w:eastAsia="Times New Roman" w:hAnsi="Times New Roman" w:cs="Times New Roman"/>
          <w:sz w:val="24"/>
          <w:szCs w:val="24"/>
        </w:rPr>
        <w:t>he number</w:t>
      </w:r>
      <w:r w:rsidR="00E61345"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and letter</w:t>
      </w:r>
      <w:r w:rsidR="00E61345"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describe the energy level</w:t>
      </w:r>
      <w:r w:rsidR="00E61345"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and orbital</w:t>
      </w:r>
      <w:r w:rsidR="00E61345" w:rsidRPr="00DC6C58">
        <w:rPr>
          <w:rFonts w:ascii="Times New Roman" w:eastAsia="Times New Roman" w:hAnsi="Times New Roman" w:cs="Times New Roman"/>
          <w:sz w:val="24"/>
          <w:szCs w:val="24"/>
        </w:rPr>
        <w:t>s respectively with t</w:t>
      </w:r>
      <w:r w:rsidRPr="00DC6C58">
        <w:rPr>
          <w:rFonts w:ascii="Times New Roman" w:eastAsia="Times New Roman" w:hAnsi="Times New Roman" w:cs="Times New Roman"/>
          <w:sz w:val="24"/>
          <w:szCs w:val="24"/>
        </w:rPr>
        <w:t>he superscript number</w:t>
      </w:r>
      <w:r w:rsidR="00E61345"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show</w:t>
      </w:r>
      <w:r w:rsidR="00E61345" w:rsidRPr="00DC6C58">
        <w:rPr>
          <w:rFonts w:ascii="Times New Roman" w:eastAsia="Times New Roman" w:hAnsi="Times New Roman" w:cs="Times New Roman"/>
          <w:sz w:val="24"/>
          <w:szCs w:val="24"/>
        </w:rPr>
        <w:t xml:space="preserve">ing </w:t>
      </w:r>
      <w:r w:rsidRPr="00DC6C58">
        <w:rPr>
          <w:rFonts w:ascii="Times New Roman" w:eastAsia="Times New Roman" w:hAnsi="Times New Roman" w:cs="Times New Roman"/>
          <w:sz w:val="24"/>
          <w:szCs w:val="24"/>
        </w:rPr>
        <w:t>how many electrons are in that orbital.</w:t>
      </w:r>
    </w:p>
    <w:p w:rsidR="005A38E8" w:rsidRPr="00DC6C58" w:rsidRDefault="005A38E8" w:rsidP="004B773C">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principle works well</w:t>
      </w:r>
      <w:r w:rsidR="00E61345" w:rsidRPr="00DC6C58">
        <w:rPr>
          <w:rFonts w:ascii="Times New Roman" w:eastAsia="Times New Roman" w:hAnsi="Times New Roman" w:cs="Times New Roman"/>
          <w:sz w:val="24"/>
          <w:szCs w:val="24"/>
        </w:rPr>
        <w:t xml:space="preserve"> for the first 18 elements but </w:t>
      </w:r>
      <w:r w:rsidRPr="00DC6C58">
        <w:rPr>
          <w:rFonts w:ascii="Times New Roman" w:eastAsia="Times New Roman" w:hAnsi="Times New Roman" w:cs="Times New Roman"/>
          <w:sz w:val="24"/>
          <w:szCs w:val="24"/>
        </w:rPr>
        <w:t>becomes less useful</w:t>
      </w:r>
      <w:r w:rsidR="00E61345" w:rsidRPr="00DC6C58">
        <w:rPr>
          <w:rFonts w:ascii="Times New Roman" w:eastAsia="Times New Roman" w:hAnsi="Times New Roman" w:cs="Times New Roman"/>
          <w:sz w:val="24"/>
          <w:szCs w:val="24"/>
        </w:rPr>
        <w:t xml:space="preserve"> afterwards</w:t>
      </w:r>
      <w:r w:rsidRPr="00DC6C58">
        <w:rPr>
          <w:rFonts w:ascii="Times New Roman" w:eastAsia="Times New Roman" w:hAnsi="Times New Roman" w:cs="Times New Roman"/>
          <w:sz w:val="24"/>
          <w:szCs w:val="24"/>
        </w:rPr>
        <w:t>.</w:t>
      </w:r>
    </w:p>
    <w:p w:rsidR="005A38E8" w:rsidRPr="00DC6C58" w:rsidRDefault="005A38E8" w:rsidP="004B773C">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bCs/>
          <w:sz w:val="24"/>
          <w:szCs w:val="24"/>
        </w:rPr>
        <w:t>Pauli Exclusion Principle</w:t>
      </w:r>
      <w:r w:rsidR="00E61345" w:rsidRPr="00DC6C58">
        <w:rPr>
          <w:rFonts w:ascii="Times New Roman" w:eastAsia="Times New Roman" w:hAnsi="Times New Roman" w:cs="Times New Roman"/>
          <w:b/>
          <w:bCs/>
          <w:sz w:val="24"/>
          <w:szCs w:val="24"/>
        </w:rPr>
        <w:t xml:space="preserve">, </w:t>
      </w:r>
      <w:r w:rsidR="00E61345" w:rsidRPr="00DC6C58">
        <w:rPr>
          <w:rFonts w:ascii="Times New Roman" w:eastAsia="Times New Roman" w:hAnsi="Times New Roman" w:cs="Times New Roman"/>
          <w:sz w:val="24"/>
          <w:szCs w:val="24"/>
        </w:rPr>
        <w:t xml:space="preserve">which states that </w:t>
      </w:r>
      <w:r w:rsidRPr="00DC6C58">
        <w:rPr>
          <w:rFonts w:ascii="Times New Roman" w:eastAsia="Times New Roman" w:hAnsi="Times New Roman" w:cs="Times New Roman"/>
          <w:sz w:val="24"/>
          <w:szCs w:val="24"/>
        </w:rPr>
        <w:t xml:space="preserve">no two </w:t>
      </w:r>
      <w:r w:rsidR="00E61345" w:rsidRPr="00DC6C58">
        <w:rPr>
          <w:rFonts w:ascii="Times New Roman" w:eastAsia="Times New Roman" w:hAnsi="Times New Roman" w:cs="Times New Roman"/>
          <w:sz w:val="24"/>
          <w:szCs w:val="24"/>
        </w:rPr>
        <w:t xml:space="preserve">identical electrons or </w:t>
      </w:r>
      <w:r w:rsidRPr="00DC6C58">
        <w:rPr>
          <w:rFonts w:ascii="Times New Roman" w:eastAsia="Times New Roman" w:hAnsi="Times New Roman" w:cs="Times New Roman"/>
          <w:sz w:val="24"/>
          <w:szCs w:val="24"/>
        </w:rPr>
        <w:t>fermions (particles with half-integer spin) may occupy the same quantum state simultaneously</w:t>
      </w:r>
      <w:r w:rsidR="00E61345"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 xml:space="preserve"> is strictly follow</w:t>
      </w:r>
      <w:r w:rsidR="00E61345" w:rsidRPr="00DC6C58">
        <w:rPr>
          <w:rFonts w:ascii="Times New Roman" w:eastAsia="Times New Roman" w:hAnsi="Times New Roman" w:cs="Times New Roman"/>
          <w:sz w:val="24"/>
          <w:szCs w:val="24"/>
        </w:rPr>
        <w:t>ed</w:t>
      </w:r>
      <w:r w:rsidRPr="00DC6C58">
        <w:rPr>
          <w:rFonts w:ascii="Times New Roman" w:eastAsia="Times New Roman" w:hAnsi="Times New Roman" w:cs="Times New Roman"/>
          <w:sz w:val="24"/>
          <w:szCs w:val="24"/>
        </w:rPr>
        <w:t xml:space="preserve"> while filling in electrons in atomic orbit</w:t>
      </w:r>
      <w:r w:rsidR="00E61345" w:rsidRPr="00DC6C58">
        <w:rPr>
          <w:rFonts w:ascii="Times New Roman" w:eastAsia="Times New Roman" w:hAnsi="Times New Roman" w:cs="Times New Roman"/>
          <w:sz w:val="24"/>
          <w:szCs w:val="24"/>
        </w:rPr>
        <w:t>a</w:t>
      </w:r>
      <w:r w:rsidRPr="00DC6C58">
        <w:rPr>
          <w:rFonts w:ascii="Times New Roman" w:eastAsia="Times New Roman" w:hAnsi="Times New Roman" w:cs="Times New Roman"/>
          <w:sz w:val="24"/>
          <w:szCs w:val="24"/>
        </w:rPr>
        <w:t>ls.</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lastRenderedPageBreak/>
        <w:t>Atoms Are Built Up by Adding Electrons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Although the nucleus of an atom is very dense, the electrons around it can take on a variety of positions </w:t>
      </w:r>
      <w:r w:rsidR="00AB1347" w:rsidRPr="00DC6C58">
        <w:rPr>
          <w:rFonts w:ascii="Times New Roman" w:eastAsia="Times New Roman" w:hAnsi="Times New Roman" w:cs="Times New Roman"/>
          <w:sz w:val="24"/>
          <w:szCs w:val="24"/>
        </w:rPr>
        <w:t xml:space="preserve">referred as its </w:t>
      </w:r>
      <w:r w:rsidRPr="00DC6C58">
        <w:rPr>
          <w:rFonts w:ascii="Times New Roman" w:eastAsia="Times New Roman" w:hAnsi="Times New Roman" w:cs="Times New Roman"/>
          <w:sz w:val="24"/>
          <w:szCs w:val="24"/>
        </w:rPr>
        <w:t>electron</w:t>
      </w:r>
      <w:r w:rsidR="00AB1347" w:rsidRPr="00DC6C58">
        <w:rPr>
          <w:rFonts w:ascii="Times New Roman" w:eastAsia="Times New Roman" w:hAnsi="Times New Roman" w:cs="Times New Roman"/>
          <w:sz w:val="24"/>
          <w:szCs w:val="24"/>
        </w:rPr>
        <w:t>ic</w:t>
      </w:r>
      <w:r w:rsidRPr="00DC6C58">
        <w:rPr>
          <w:rFonts w:ascii="Times New Roman" w:eastAsia="Times New Roman" w:hAnsi="Times New Roman" w:cs="Times New Roman"/>
          <w:sz w:val="24"/>
          <w:szCs w:val="24"/>
        </w:rPr>
        <w:t xml:space="preserve"> configuration</w:t>
      </w:r>
      <w:r w:rsidR="00AB1347" w:rsidRPr="00DC6C58">
        <w:rPr>
          <w:rFonts w:ascii="Times New Roman" w:eastAsia="Times New Roman" w:hAnsi="Times New Roman" w:cs="Times New Roman"/>
          <w:sz w:val="24"/>
          <w:szCs w:val="24"/>
        </w:rPr>
        <w:t xml:space="preserve"> which can be </w:t>
      </w:r>
      <w:r w:rsidRPr="00DC6C58">
        <w:rPr>
          <w:rFonts w:ascii="Times New Roman" w:eastAsia="Times New Roman" w:hAnsi="Times New Roman" w:cs="Times New Roman"/>
          <w:sz w:val="24"/>
          <w:szCs w:val="24"/>
        </w:rPr>
        <w:t xml:space="preserve">represented using energy level diagrams, or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diagrams. The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principle (from the German </w:t>
      </w:r>
      <w:proofErr w:type="spellStart"/>
      <w:r w:rsidRPr="00DC6C58">
        <w:rPr>
          <w:rFonts w:ascii="Times New Roman" w:eastAsia="Times New Roman" w:hAnsi="Times New Roman" w:cs="Times New Roman"/>
          <w:i/>
          <w:iCs/>
          <w:sz w:val="24"/>
          <w:szCs w:val="24"/>
        </w:rPr>
        <w:t>Aufbau</w:t>
      </w:r>
      <w:proofErr w:type="spellEnd"/>
      <w:r w:rsidRPr="00DC6C58">
        <w:rPr>
          <w:rFonts w:ascii="Times New Roman" w:eastAsia="Times New Roman" w:hAnsi="Times New Roman" w:cs="Times New Roman"/>
          <w:sz w:val="24"/>
          <w:szCs w:val="24"/>
        </w:rPr>
        <w:t xml:space="preserve"> meaning “building up, construction”) describes </w:t>
      </w:r>
      <w:r w:rsidR="006F3B0A" w:rsidRPr="00DC6C58">
        <w:rPr>
          <w:rFonts w:ascii="Times New Roman" w:eastAsia="Times New Roman" w:hAnsi="Times New Roman" w:cs="Times New Roman"/>
          <w:sz w:val="24"/>
          <w:szCs w:val="24"/>
        </w:rPr>
        <w:t>progressive</w:t>
      </w:r>
      <w:r w:rsidRPr="00DC6C58">
        <w:rPr>
          <w:rFonts w:ascii="Times New Roman" w:eastAsia="Times New Roman" w:hAnsi="Times New Roman" w:cs="Times New Roman"/>
          <w:sz w:val="24"/>
          <w:szCs w:val="24"/>
        </w:rPr>
        <w:t xml:space="preserve"> addi</w:t>
      </w:r>
      <w:r w:rsidR="006F3B0A" w:rsidRPr="00DC6C58">
        <w:rPr>
          <w:rFonts w:ascii="Times New Roman" w:eastAsia="Times New Roman" w:hAnsi="Times New Roman" w:cs="Times New Roman"/>
          <w:sz w:val="24"/>
          <w:szCs w:val="24"/>
        </w:rPr>
        <w:t>tion of</w:t>
      </w:r>
      <w:r w:rsidRPr="00DC6C58">
        <w:rPr>
          <w:rFonts w:ascii="Times New Roman" w:eastAsia="Times New Roman" w:hAnsi="Times New Roman" w:cs="Times New Roman"/>
          <w:sz w:val="24"/>
          <w:szCs w:val="24"/>
        </w:rPr>
        <w:t xml:space="preserve"> electrons</w:t>
      </w:r>
      <w:r w:rsidR="006F3B0A" w:rsidRPr="00DC6C58">
        <w:rPr>
          <w:rFonts w:ascii="Times New Roman" w:eastAsia="Times New Roman" w:hAnsi="Times New Roman" w:cs="Times New Roman"/>
          <w:sz w:val="24"/>
          <w:szCs w:val="24"/>
        </w:rPr>
        <w:t xml:space="preserve"> in an atom</w:t>
      </w:r>
      <w:r w:rsidRPr="00DC6C58">
        <w:rPr>
          <w:rFonts w:ascii="Times New Roman" w:eastAsia="Times New Roman" w:hAnsi="Times New Roman" w:cs="Times New Roman"/>
          <w:sz w:val="24"/>
          <w:szCs w:val="24"/>
        </w:rPr>
        <w:t>. As electrons are added, they assume the most stable shells with respect to the nucleus and the electrons already present.</w:t>
      </w:r>
    </w:p>
    <w:p w:rsidR="00937FCE" w:rsidRPr="00DC6C58" w:rsidRDefault="005A38E8" w:rsidP="00937FCE">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 xml:space="preserve">Filling in an </w:t>
      </w:r>
      <w:proofErr w:type="spellStart"/>
      <w:r w:rsidRPr="00DC6C58">
        <w:rPr>
          <w:rFonts w:ascii="Times New Roman" w:eastAsia="Times New Roman" w:hAnsi="Times New Roman" w:cs="Times New Roman"/>
          <w:b/>
          <w:bCs/>
          <w:sz w:val="24"/>
          <w:szCs w:val="24"/>
        </w:rPr>
        <w:t>Aufbau</w:t>
      </w:r>
      <w:proofErr w:type="spellEnd"/>
      <w:r w:rsidRPr="00DC6C58">
        <w:rPr>
          <w:rFonts w:ascii="Times New Roman" w:eastAsia="Times New Roman" w:hAnsi="Times New Roman" w:cs="Times New Roman"/>
          <w:b/>
          <w:bCs/>
          <w:sz w:val="24"/>
          <w:szCs w:val="24"/>
        </w:rPr>
        <w:t xml:space="preserve"> Diagram</w:t>
      </w:r>
    </w:p>
    <w:p w:rsidR="00937FCE" w:rsidRPr="00DC6C58" w:rsidRDefault="005A38E8" w:rsidP="00937FCE">
      <w:pPr>
        <w:spacing w:before="100" w:beforeAutospacing="1" w:after="100" w:afterAutospacing="1" w:line="360" w:lineRule="auto"/>
        <w:jc w:val="both"/>
        <w:outlineLvl w:val="2"/>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order in which orbitals are filled is given by the </w:t>
      </w:r>
      <w:proofErr w:type="spellStart"/>
      <w:r w:rsidRPr="00DC6C58">
        <w:rPr>
          <w:rFonts w:ascii="Times New Roman" w:eastAsia="Times New Roman" w:hAnsi="Times New Roman" w:cs="Times New Roman"/>
          <w:sz w:val="24"/>
          <w:szCs w:val="24"/>
        </w:rPr>
        <w:t>Madelung</w:t>
      </w:r>
      <w:proofErr w:type="spellEnd"/>
      <w:r w:rsidRPr="00DC6C58">
        <w:rPr>
          <w:rFonts w:ascii="Times New Roman" w:eastAsia="Times New Roman" w:hAnsi="Times New Roman" w:cs="Times New Roman"/>
          <w:sz w:val="24"/>
          <w:szCs w:val="24"/>
        </w:rPr>
        <w:t xml:space="preserve"> rule. The rule is based on the total number of nodes in the atomic orbital, n</w:t>
      </w:r>
      <w:r w:rsidR="006F3B0A" w:rsidRPr="00DC6C58">
        <w:rPr>
          <w:rFonts w:ascii="Times New Roman" w:eastAsia="Times New Roman" w:hAnsi="Times New Roman" w:cs="Times New Roman"/>
          <w:sz w:val="24"/>
          <w:szCs w:val="24"/>
        </w:rPr>
        <w:t xml:space="preserve"> and </w:t>
      </w:r>
      <w:r w:rsidRPr="00DC6C58">
        <w:rPr>
          <w:rFonts w:ascii="Times New Roman" w:eastAsia="Times New Roman" w:hAnsi="Times New Roman" w:cs="Times New Roman"/>
          <w:sz w:val="24"/>
          <w:szCs w:val="24"/>
        </w:rPr>
        <w:t>ℓ</w:t>
      </w:r>
      <w:r w:rsidR="006F3B0A"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 xml:space="preserve">In this context, n </w:t>
      </w:r>
      <w:r w:rsidR="006F3B0A" w:rsidRPr="00DC6C58">
        <w:rPr>
          <w:rFonts w:ascii="Times New Roman" w:eastAsia="Times New Roman" w:hAnsi="Times New Roman" w:cs="Times New Roman"/>
          <w:sz w:val="24"/>
          <w:szCs w:val="24"/>
        </w:rPr>
        <w:t xml:space="preserve">which is related to the energy, </w:t>
      </w:r>
      <w:r w:rsidRPr="00DC6C58">
        <w:rPr>
          <w:rFonts w:ascii="Times New Roman" w:eastAsia="Times New Roman" w:hAnsi="Times New Roman" w:cs="Times New Roman"/>
          <w:sz w:val="24"/>
          <w:szCs w:val="24"/>
        </w:rPr>
        <w:t>represents the principal quantum number and ℓ represents the azimuthal quantum number. The values ℓ = 0, 1,</w:t>
      </w:r>
      <w:r w:rsidR="006F3B0A" w:rsidRPr="00DC6C58">
        <w:rPr>
          <w:rFonts w:ascii="Times New Roman" w:eastAsia="Times New Roman" w:hAnsi="Times New Roman" w:cs="Times New Roman"/>
          <w:sz w:val="24"/>
          <w:szCs w:val="24"/>
        </w:rPr>
        <w:t xml:space="preserve"> 2, 3 correspond to the s, p, d</w:t>
      </w:r>
      <w:r w:rsidRPr="00DC6C58">
        <w:rPr>
          <w:rFonts w:ascii="Times New Roman" w:eastAsia="Times New Roman" w:hAnsi="Times New Roman" w:cs="Times New Roman"/>
          <w:sz w:val="24"/>
          <w:szCs w:val="24"/>
        </w:rPr>
        <w:t xml:space="preserve"> and </w:t>
      </w:r>
      <w:r w:rsidR="006F3B0A" w:rsidRPr="00DC6C58">
        <w:rPr>
          <w:rFonts w:ascii="Times New Roman" w:eastAsia="Times New Roman" w:hAnsi="Times New Roman" w:cs="Times New Roman"/>
          <w:sz w:val="24"/>
          <w:szCs w:val="24"/>
        </w:rPr>
        <w:t xml:space="preserve">f orbitals </w:t>
      </w:r>
      <w:r w:rsidRPr="00DC6C58">
        <w:rPr>
          <w:rFonts w:ascii="Times New Roman" w:eastAsia="Times New Roman" w:hAnsi="Times New Roman" w:cs="Times New Roman"/>
          <w:sz w:val="24"/>
          <w:szCs w:val="24"/>
        </w:rPr>
        <w:t xml:space="preserve">respectively. </w:t>
      </w:r>
      <w:r w:rsidR="006F3B0A" w:rsidRPr="00DC6C58">
        <w:rPr>
          <w:rFonts w:ascii="Times New Roman" w:eastAsia="Times New Roman" w:hAnsi="Times New Roman" w:cs="Times New Roman"/>
          <w:sz w:val="24"/>
          <w:szCs w:val="24"/>
        </w:rPr>
        <w:t xml:space="preserve">This is done in accordance with the </w:t>
      </w:r>
      <w:proofErr w:type="spellStart"/>
      <w:r w:rsidR="006F3B0A" w:rsidRPr="00DC6C58">
        <w:rPr>
          <w:rFonts w:ascii="Times New Roman" w:eastAsia="Times New Roman" w:hAnsi="Times New Roman" w:cs="Times New Roman"/>
          <w:bCs/>
          <w:sz w:val="24"/>
          <w:szCs w:val="24"/>
        </w:rPr>
        <w:t>Madelung</w:t>
      </w:r>
      <w:proofErr w:type="spellEnd"/>
      <w:r w:rsidR="006F3B0A" w:rsidRPr="00DC6C58">
        <w:rPr>
          <w:rFonts w:ascii="Times New Roman" w:eastAsia="Times New Roman" w:hAnsi="Times New Roman" w:cs="Times New Roman"/>
          <w:bCs/>
          <w:sz w:val="24"/>
          <w:szCs w:val="24"/>
        </w:rPr>
        <w:t xml:space="preserve"> energy ordering rule which specifies</w:t>
      </w:r>
      <w:r w:rsidR="006F3B0A" w:rsidRPr="00DC6C58">
        <w:rPr>
          <w:rFonts w:ascii="Times New Roman" w:eastAsia="Times New Roman" w:hAnsi="Times New Roman" w:cs="Times New Roman"/>
          <w:b/>
          <w:bCs/>
          <w:sz w:val="24"/>
          <w:szCs w:val="24"/>
        </w:rPr>
        <w:t xml:space="preserve"> </w:t>
      </w:r>
      <w:r w:rsidR="006F3B0A" w:rsidRPr="00DC6C58">
        <w:rPr>
          <w:rFonts w:ascii="Times New Roman" w:eastAsia="Times New Roman" w:hAnsi="Times New Roman" w:cs="Times New Roman"/>
          <w:bCs/>
          <w:sz w:val="24"/>
          <w:szCs w:val="24"/>
        </w:rPr>
        <w:t>the</w:t>
      </w:r>
      <w:r w:rsidR="006F3B0A" w:rsidRPr="00DC6C58">
        <w:rPr>
          <w:rFonts w:ascii="Times New Roman" w:eastAsia="Times New Roman" w:hAnsi="Times New Roman" w:cs="Times New Roman"/>
          <w:b/>
          <w:bCs/>
          <w:sz w:val="24"/>
          <w:szCs w:val="24"/>
        </w:rPr>
        <w:t xml:space="preserve"> o</w:t>
      </w:r>
      <w:r w:rsidR="006F3B0A" w:rsidRPr="00DC6C58">
        <w:rPr>
          <w:rFonts w:ascii="Times New Roman" w:eastAsia="Times New Roman" w:hAnsi="Times New Roman" w:cs="Times New Roman"/>
          <w:sz w:val="24"/>
          <w:szCs w:val="24"/>
        </w:rPr>
        <w:t>rder in which orbitals are arranged by increasing energy as shown below</w:t>
      </w:r>
      <w:r w:rsidR="00937FCE" w:rsidRPr="00DC6C58">
        <w:rPr>
          <w:rFonts w:ascii="Times New Roman" w:eastAsia="Times New Roman" w:hAnsi="Times New Roman" w:cs="Times New Roman"/>
          <w:sz w:val="24"/>
          <w:szCs w:val="24"/>
        </w:rPr>
        <w:t xml:space="preserve"> and each diagonal red arrow corresponds to a different value of n + 1.</w:t>
      </w:r>
    </w:p>
    <w:p w:rsidR="00937FCE" w:rsidRPr="00DC6C58" w:rsidRDefault="005A38E8" w:rsidP="00937FCE">
      <w:pPr>
        <w:spacing w:before="100" w:beforeAutospacing="1" w:after="100" w:afterAutospacing="1" w:line="360" w:lineRule="auto"/>
        <w:jc w:val="center"/>
        <w:rPr>
          <w:rFonts w:ascii="Times New Roman" w:eastAsia="Times New Roman" w:hAnsi="Times New Roman" w:cs="Times New Roman"/>
          <w:sz w:val="24"/>
          <w:szCs w:val="24"/>
        </w:rPr>
      </w:pPr>
      <w:r w:rsidRPr="00DC6C58">
        <w:rPr>
          <w:rFonts w:ascii="Arial" w:hAnsi="Arial" w:cs="Arial"/>
          <w:noProof/>
        </w:rPr>
        <w:drawing>
          <wp:inline distT="0" distB="0" distL="0" distR="0" wp14:anchorId="196DB13E" wp14:editId="20355006">
            <wp:extent cx="1670400" cy="1007591"/>
            <wp:effectExtent l="0" t="0" r="6350" b="254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9685" cy="1013192"/>
                    </a:xfrm>
                    <a:prstGeom prst="rect">
                      <a:avLst/>
                    </a:prstGeom>
                    <a:noFill/>
                    <a:ln>
                      <a:noFill/>
                    </a:ln>
                  </pic:spPr>
                </pic:pic>
              </a:graphicData>
            </a:graphic>
          </wp:inline>
        </w:drawing>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An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diagram uses arrows to represent electrons</w:t>
      </w:r>
      <w:r w:rsidR="00937FCE" w:rsidRPr="00DC6C58">
        <w:rPr>
          <w:rFonts w:ascii="Times New Roman" w:eastAsia="Times New Roman" w:hAnsi="Times New Roman" w:cs="Times New Roman"/>
          <w:sz w:val="24"/>
          <w:szCs w:val="24"/>
        </w:rPr>
        <w:t xml:space="preserve"> and w</w:t>
      </w:r>
      <w:r w:rsidRPr="00DC6C58">
        <w:rPr>
          <w:rFonts w:ascii="Times New Roman" w:eastAsia="Times New Roman" w:hAnsi="Times New Roman" w:cs="Times New Roman"/>
          <w:sz w:val="24"/>
          <w:szCs w:val="24"/>
        </w:rPr>
        <w:t>hen there are two electrons in an orbital, the</w:t>
      </w:r>
      <w:r w:rsidR="003E12DF" w:rsidRPr="00DC6C58">
        <w:rPr>
          <w:rFonts w:ascii="Times New Roman" w:eastAsia="Times New Roman" w:hAnsi="Times New Roman" w:cs="Times New Roman"/>
          <w:sz w:val="24"/>
          <w:szCs w:val="24"/>
        </w:rPr>
        <w:t xml:space="preserve">y are said to be </w:t>
      </w:r>
      <w:r w:rsidRPr="00DC6C58">
        <w:rPr>
          <w:rFonts w:ascii="Times New Roman" w:eastAsia="Times New Roman" w:hAnsi="Times New Roman" w:cs="Times New Roman"/>
          <w:sz w:val="24"/>
          <w:szCs w:val="24"/>
        </w:rPr>
        <w:t>pair</w:t>
      </w:r>
      <w:r w:rsidR="003E12DF" w:rsidRPr="00DC6C58">
        <w:rPr>
          <w:rFonts w:ascii="Times New Roman" w:eastAsia="Times New Roman" w:hAnsi="Times New Roman" w:cs="Times New Roman"/>
          <w:sz w:val="24"/>
          <w:szCs w:val="24"/>
        </w:rPr>
        <w:t xml:space="preserve">ed while a single </w:t>
      </w:r>
      <w:r w:rsidR="00937FCE" w:rsidRPr="00DC6C58">
        <w:rPr>
          <w:rFonts w:ascii="Times New Roman" w:eastAsia="Times New Roman" w:hAnsi="Times New Roman" w:cs="Times New Roman"/>
          <w:sz w:val="24"/>
          <w:szCs w:val="24"/>
        </w:rPr>
        <w:t>el</w:t>
      </w:r>
      <w:r w:rsidR="003E12DF" w:rsidRPr="00DC6C58">
        <w:rPr>
          <w:rFonts w:ascii="Times New Roman" w:eastAsia="Times New Roman" w:hAnsi="Times New Roman" w:cs="Times New Roman"/>
          <w:sz w:val="24"/>
          <w:szCs w:val="24"/>
        </w:rPr>
        <w:t xml:space="preserve">ectron is said to </w:t>
      </w:r>
      <w:r w:rsidR="00937FCE" w:rsidRPr="00DC6C58">
        <w:rPr>
          <w:rFonts w:ascii="Times New Roman" w:eastAsia="Times New Roman" w:hAnsi="Times New Roman" w:cs="Times New Roman"/>
          <w:sz w:val="24"/>
          <w:szCs w:val="24"/>
        </w:rPr>
        <w:t xml:space="preserve">be </w:t>
      </w:r>
      <w:r w:rsidR="003E12DF" w:rsidRPr="00DC6C58">
        <w:rPr>
          <w:rFonts w:ascii="Times New Roman" w:eastAsia="Times New Roman" w:hAnsi="Times New Roman" w:cs="Times New Roman"/>
          <w:sz w:val="24"/>
          <w:szCs w:val="24"/>
        </w:rPr>
        <w:t>unpaired.</w:t>
      </w:r>
      <w:r w:rsidRPr="00DC6C58">
        <w:rPr>
          <w:rFonts w:ascii="Times New Roman" w:eastAsia="Times New Roman" w:hAnsi="Times New Roman" w:cs="Times New Roman"/>
          <w:sz w:val="24"/>
          <w:szCs w:val="24"/>
        </w:rPr>
        <w:t xml:space="preserve"> Electron pairs are shown with arrows pointing in opposite directions. According to the Pauli Exclusion Principle, two electrons in an orbital will not spin the same way. Th</w:t>
      </w:r>
      <w:r w:rsidR="003E12DF" w:rsidRPr="00DC6C58">
        <w:rPr>
          <w:rFonts w:ascii="Times New Roman" w:eastAsia="Times New Roman" w:hAnsi="Times New Roman" w:cs="Times New Roman"/>
          <w:sz w:val="24"/>
          <w:szCs w:val="24"/>
        </w:rPr>
        <w:t>us, a</w:t>
      </w:r>
      <w:r w:rsidRPr="00DC6C58">
        <w:rPr>
          <w:rFonts w:ascii="Times New Roman" w:eastAsia="Times New Roman" w:hAnsi="Times New Roman" w:cs="Times New Roman"/>
          <w:sz w:val="24"/>
          <w:szCs w:val="24"/>
        </w:rPr>
        <w:t xml:space="preserve">n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diagram uses arrows pointing in opposite directions. An arrow pointing up denotes an electron spinning one way and an arrow pointing downwards denotes an electron spinning the other way.</w:t>
      </w:r>
      <w:r w:rsidR="00937FCE" w:rsidRPr="00DC6C58">
        <w:rPr>
          <w:rFonts w:ascii="Times New Roman" w:eastAsia="Times New Roman" w:hAnsi="Times New Roman" w:cs="Times New Roman"/>
          <w:sz w:val="24"/>
          <w:szCs w:val="24"/>
        </w:rPr>
        <w:t xml:space="preserve"> Thus for a lithium atom, this can be given as:</w:t>
      </w:r>
      <w:r w:rsidRPr="00DC6C58">
        <w:rPr>
          <w:rFonts w:ascii="Times New Roman" w:eastAsia="Times New Roman" w:hAnsi="Times New Roman" w:cs="Times New Roman"/>
          <w:sz w:val="24"/>
          <w:szCs w:val="24"/>
        </w:rPr>
        <w:t xml:space="preserve"> </w:t>
      </w:r>
    </w:p>
    <w:p w:rsidR="005A38E8" w:rsidRPr="00DC6C58" w:rsidRDefault="005A38E8" w:rsidP="005A38E8">
      <w:pPr>
        <w:spacing w:before="100" w:beforeAutospacing="1" w:after="100" w:afterAutospacing="1" w:line="360" w:lineRule="auto"/>
        <w:jc w:val="center"/>
        <w:rPr>
          <w:rFonts w:ascii="Times New Roman" w:eastAsia="Times New Roman" w:hAnsi="Times New Roman" w:cs="Times New Roman"/>
          <w:sz w:val="24"/>
          <w:szCs w:val="24"/>
        </w:rPr>
      </w:pPr>
      <w:r w:rsidRPr="00DC6C58">
        <w:rPr>
          <w:rFonts w:ascii="Arial" w:hAnsi="Arial" w:cs="Arial"/>
          <w:noProof/>
        </w:rPr>
        <w:lastRenderedPageBreak/>
        <w:drawing>
          <wp:inline distT="0" distB="0" distL="0" distR="0" wp14:anchorId="384BA802" wp14:editId="4979268C">
            <wp:extent cx="419100" cy="64770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647700"/>
                    </a:xfrm>
                    <a:prstGeom prst="rect">
                      <a:avLst/>
                    </a:prstGeom>
                    <a:noFill/>
                    <a:ln>
                      <a:noFill/>
                    </a:ln>
                  </pic:spPr>
                </pic:pic>
              </a:graphicData>
            </a:graphic>
          </wp:inline>
        </w:drawing>
      </w:r>
    </w:p>
    <w:p w:rsidR="005A38E8" w:rsidRPr="00DC6C58" w:rsidRDefault="00937FCE"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following steps give </w:t>
      </w:r>
      <w:r w:rsidR="005A38E8" w:rsidRPr="00DC6C58">
        <w:rPr>
          <w:rFonts w:ascii="Times New Roman" w:eastAsia="Times New Roman" w:hAnsi="Times New Roman" w:cs="Times New Roman"/>
          <w:sz w:val="24"/>
          <w:szCs w:val="24"/>
        </w:rPr>
        <w:t xml:space="preserve">how to draw an </w:t>
      </w:r>
      <w:proofErr w:type="spellStart"/>
      <w:r w:rsidR="005A38E8" w:rsidRPr="00DC6C58">
        <w:rPr>
          <w:rFonts w:ascii="Times New Roman" w:eastAsia="Times New Roman" w:hAnsi="Times New Roman" w:cs="Times New Roman"/>
          <w:sz w:val="24"/>
          <w:szCs w:val="24"/>
        </w:rPr>
        <w:t>Aufbau</w:t>
      </w:r>
      <w:proofErr w:type="spellEnd"/>
      <w:r w:rsidR="005A38E8" w:rsidRPr="00DC6C58">
        <w:rPr>
          <w:rFonts w:ascii="Times New Roman" w:eastAsia="Times New Roman" w:hAnsi="Times New Roman" w:cs="Times New Roman"/>
          <w:sz w:val="24"/>
          <w:szCs w:val="24"/>
        </w:rPr>
        <w:t xml:space="preserve"> diagram:</w:t>
      </w:r>
    </w:p>
    <w:p w:rsidR="005A38E8" w:rsidRPr="00DC6C58" w:rsidRDefault="005A38E8" w:rsidP="004B773C">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Determine the number of electrons that the atom has.</w:t>
      </w:r>
    </w:p>
    <w:p w:rsidR="005A38E8" w:rsidRPr="00DC6C58" w:rsidRDefault="005A38E8" w:rsidP="004B773C">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Fill the s orbital in the first energy level (the 1s orbital) with the first two electrons.</w:t>
      </w:r>
    </w:p>
    <w:p w:rsidR="005A38E8" w:rsidRPr="00DC6C58" w:rsidRDefault="005A38E8" w:rsidP="004B773C">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Fill the s orbital in the second energy level (the 2s orbital) with the second two electrons.</w:t>
      </w:r>
    </w:p>
    <w:p w:rsidR="005A38E8" w:rsidRPr="00DC6C58" w:rsidRDefault="005A38E8" w:rsidP="004B773C">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Put one electron in each of the three p orbitals in the second energy level (the 2p orbitals) and then if there are electrons remaining, place a second on</w:t>
      </w:r>
      <w:r w:rsidR="00937FCE" w:rsidRPr="00DC6C58">
        <w:rPr>
          <w:rFonts w:ascii="Times New Roman" w:eastAsia="Times New Roman" w:hAnsi="Times New Roman" w:cs="Times New Roman"/>
          <w:sz w:val="24"/>
          <w:szCs w:val="24"/>
        </w:rPr>
        <w:t>e</w:t>
      </w:r>
      <w:r w:rsidRPr="00DC6C58">
        <w:rPr>
          <w:rFonts w:ascii="Times New Roman" w:eastAsia="Times New Roman" w:hAnsi="Times New Roman" w:cs="Times New Roman"/>
          <w:sz w:val="24"/>
          <w:szCs w:val="24"/>
        </w:rPr>
        <w:t xml:space="preserve"> in each of the 2p orbitals to complete the electron pairs.</w:t>
      </w:r>
    </w:p>
    <w:p w:rsidR="005A38E8" w:rsidRPr="00DC6C58" w:rsidRDefault="005A38E8" w:rsidP="004B773C">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Continue in this way through each of the successive energy levels until all the electrons have been drawn.</w:t>
      </w:r>
      <w:r w:rsidR="00D830EC" w:rsidRPr="00DC6C58">
        <w:rPr>
          <w:rFonts w:ascii="Times New Roman" w:eastAsia="Times New Roman" w:hAnsi="Times New Roman" w:cs="Times New Roman"/>
          <w:sz w:val="24"/>
          <w:szCs w:val="24"/>
        </w:rPr>
        <w:t xml:space="preserve"> Thus for fluorine, the </w:t>
      </w:r>
      <w:proofErr w:type="spellStart"/>
      <w:r w:rsidR="00D830EC" w:rsidRPr="00DC6C58">
        <w:rPr>
          <w:rFonts w:ascii="Times New Roman" w:eastAsia="Times New Roman" w:hAnsi="Times New Roman" w:cs="Times New Roman"/>
          <w:sz w:val="24"/>
          <w:szCs w:val="24"/>
        </w:rPr>
        <w:t>Aufbau</w:t>
      </w:r>
      <w:proofErr w:type="spellEnd"/>
      <w:r w:rsidR="00D830EC" w:rsidRPr="00DC6C58">
        <w:rPr>
          <w:rFonts w:ascii="Times New Roman" w:eastAsia="Times New Roman" w:hAnsi="Times New Roman" w:cs="Times New Roman"/>
          <w:sz w:val="24"/>
          <w:szCs w:val="24"/>
        </w:rPr>
        <w:t xml:space="preserve"> diagram below can be used to show its electronic configuration. </w:t>
      </w:r>
    </w:p>
    <w:p w:rsidR="005A38E8" w:rsidRPr="00DC6C58" w:rsidRDefault="005A38E8" w:rsidP="005A38E8">
      <w:pPr>
        <w:spacing w:before="100" w:beforeAutospacing="1" w:after="100" w:afterAutospacing="1" w:line="360" w:lineRule="auto"/>
        <w:ind w:left="360"/>
        <w:jc w:val="center"/>
        <w:rPr>
          <w:rFonts w:ascii="Times New Roman" w:eastAsia="Times New Roman" w:hAnsi="Times New Roman" w:cs="Times New Roman"/>
          <w:sz w:val="24"/>
          <w:szCs w:val="24"/>
        </w:rPr>
      </w:pPr>
      <w:r w:rsidRPr="00DC6C58">
        <w:rPr>
          <w:rFonts w:ascii="Arial" w:hAnsi="Arial" w:cs="Arial"/>
          <w:noProof/>
        </w:rPr>
        <w:drawing>
          <wp:inline distT="0" distB="0" distL="0" distR="0" wp14:anchorId="47C8B02F" wp14:editId="791BE76B">
            <wp:extent cx="1857600" cy="1698625"/>
            <wp:effectExtent l="0" t="0" r="952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3000" cy="1712707"/>
                    </a:xfrm>
                    <a:prstGeom prst="rect">
                      <a:avLst/>
                    </a:prstGeom>
                    <a:noFill/>
                    <a:ln>
                      <a:noFill/>
                    </a:ln>
                  </pic:spPr>
                </pic:pic>
              </a:graphicData>
            </a:graphic>
          </wp:inline>
        </w:drawing>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Standard Notation</w:t>
      </w:r>
      <w:r w:rsidR="00D830EC" w:rsidRPr="00DC6C58">
        <w:rPr>
          <w:rFonts w:ascii="Times New Roman" w:eastAsia="Times New Roman" w:hAnsi="Times New Roman" w:cs="Times New Roman"/>
          <w:b/>
          <w:bCs/>
          <w:sz w:val="24"/>
          <w:szCs w:val="24"/>
        </w:rPr>
        <w:t xml:space="preserve"> for Electronic Configurations</w:t>
      </w:r>
    </w:p>
    <w:p w:rsidR="005A38E8" w:rsidRPr="00DC6C58" w:rsidRDefault="00D830EC"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sp</w:t>
      </w:r>
      <w:r w:rsidR="005A38E8" w:rsidRPr="00DC6C58">
        <w:rPr>
          <w:rFonts w:ascii="Times New Roman" w:eastAsia="Times New Roman" w:hAnsi="Times New Roman" w:cs="Times New Roman"/>
          <w:sz w:val="24"/>
          <w:szCs w:val="24"/>
        </w:rPr>
        <w:t xml:space="preserve">ecial type of notation used to write electronic configuration of </w:t>
      </w:r>
      <w:r w:rsidRPr="00DC6C58">
        <w:rPr>
          <w:rFonts w:ascii="Times New Roman" w:eastAsia="Times New Roman" w:hAnsi="Times New Roman" w:cs="Times New Roman"/>
          <w:sz w:val="24"/>
          <w:szCs w:val="24"/>
        </w:rPr>
        <w:t>an atom</w:t>
      </w:r>
      <w:r w:rsidR="005A38E8" w:rsidRPr="00DC6C58">
        <w:rPr>
          <w:rFonts w:ascii="Times New Roman" w:eastAsia="Times New Roman" w:hAnsi="Times New Roman" w:cs="Times New Roman"/>
          <w:sz w:val="24"/>
          <w:szCs w:val="24"/>
        </w:rPr>
        <w:t xml:space="preserve"> describes the energy levels, orb</w:t>
      </w:r>
      <w:r w:rsidRPr="00DC6C58">
        <w:rPr>
          <w:rFonts w:ascii="Times New Roman" w:eastAsia="Times New Roman" w:hAnsi="Times New Roman" w:cs="Times New Roman"/>
          <w:sz w:val="24"/>
          <w:szCs w:val="24"/>
        </w:rPr>
        <w:t>itals</w:t>
      </w:r>
      <w:r w:rsidR="005A38E8" w:rsidRPr="00DC6C58">
        <w:rPr>
          <w:rFonts w:ascii="Times New Roman" w:eastAsia="Times New Roman" w:hAnsi="Times New Roman" w:cs="Times New Roman"/>
          <w:sz w:val="24"/>
          <w:szCs w:val="24"/>
        </w:rPr>
        <w:t xml:space="preserve"> and number of electrons in each. For example, the electron</w:t>
      </w:r>
      <w:r w:rsidRPr="00DC6C58">
        <w:rPr>
          <w:rFonts w:ascii="Times New Roman" w:eastAsia="Times New Roman" w:hAnsi="Times New Roman" w:cs="Times New Roman"/>
          <w:sz w:val="24"/>
          <w:szCs w:val="24"/>
        </w:rPr>
        <w:t>ic</w:t>
      </w:r>
      <w:r w:rsidR="005A38E8" w:rsidRPr="00DC6C58">
        <w:rPr>
          <w:rFonts w:ascii="Times New Roman" w:eastAsia="Times New Roman" w:hAnsi="Times New Roman" w:cs="Times New Roman"/>
          <w:sz w:val="24"/>
          <w:szCs w:val="24"/>
        </w:rPr>
        <w:t xml:space="preserve"> configuration of lithium is 1s</w:t>
      </w:r>
      <w:r w:rsidR="005A38E8" w:rsidRPr="00DC6C58">
        <w:rPr>
          <w:rFonts w:ascii="Times New Roman" w:eastAsia="Times New Roman" w:hAnsi="Times New Roman" w:cs="Times New Roman"/>
          <w:sz w:val="24"/>
          <w:szCs w:val="24"/>
          <w:vertAlign w:val="superscript"/>
        </w:rPr>
        <w:t>2</w:t>
      </w:r>
      <w:r w:rsidR="005A38E8" w:rsidRPr="00DC6C58">
        <w:rPr>
          <w:rFonts w:ascii="Times New Roman" w:eastAsia="Times New Roman" w:hAnsi="Times New Roman" w:cs="Times New Roman"/>
          <w:sz w:val="24"/>
          <w:szCs w:val="24"/>
        </w:rPr>
        <w:t>2s</w:t>
      </w:r>
      <w:r w:rsidR="005A38E8" w:rsidRPr="00DC6C58">
        <w:rPr>
          <w:rFonts w:ascii="Times New Roman" w:eastAsia="Times New Roman" w:hAnsi="Times New Roman" w:cs="Times New Roman"/>
          <w:sz w:val="24"/>
          <w:szCs w:val="24"/>
          <w:vertAlign w:val="superscript"/>
        </w:rPr>
        <w:t>1</w:t>
      </w:r>
      <w:r w:rsidRPr="00DC6C58">
        <w:rPr>
          <w:rFonts w:ascii="Times New Roman" w:eastAsia="Times New Roman" w:hAnsi="Times New Roman" w:cs="Times New Roman"/>
          <w:sz w:val="24"/>
          <w:szCs w:val="24"/>
          <w:vertAlign w:val="superscript"/>
        </w:rPr>
        <w:t xml:space="preserve"> </w:t>
      </w:r>
      <w:r w:rsidRPr="00DC6C58">
        <w:rPr>
          <w:rFonts w:ascii="Times New Roman" w:eastAsia="Times New Roman" w:hAnsi="Times New Roman" w:cs="Times New Roman"/>
          <w:sz w:val="24"/>
          <w:szCs w:val="24"/>
        </w:rPr>
        <w:t>with the</w:t>
      </w:r>
      <w:r w:rsidR="005A38E8" w:rsidRPr="00DC6C58">
        <w:rPr>
          <w:rFonts w:ascii="Times New Roman" w:eastAsia="Times New Roman" w:hAnsi="Times New Roman" w:cs="Times New Roman"/>
          <w:sz w:val="24"/>
          <w:szCs w:val="24"/>
        </w:rPr>
        <w:t xml:space="preserve"> number and letter describ</w:t>
      </w:r>
      <w:r w:rsidRPr="00DC6C58">
        <w:rPr>
          <w:rFonts w:ascii="Times New Roman" w:eastAsia="Times New Roman" w:hAnsi="Times New Roman" w:cs="Times New Roman"/>
          <w:sz w:val="24"/>
          <w:szCs w:val="24"/>
        </w:rPr>
        <w:t>ing</w:t>
      </w:r>
      <w:r w:rsidR="005A38E8" w:rsidRPr="00DC6C58">
        <w:rPr>
          <w:rFonts w:ascii="Times New Roman" w:eastAsia="Times New Roman" w:hAnsi="Times New Roman" w:cs="Times New Roman"/>
          <w:sz w:val="24"/>
          <w:szCs w:val="24"/>
        </w:rPr>
        <w:t xml:space="preserve"> the energy level and orbital</w:t>
      </w:r>
      <w:r w:rsidRPr="00DC6C58">
        <w:rPr>
          <w:rFonts w:ascii="Times New Roman" w:eastAsia="Times New Roman" w:hAnsi="Times New Roman" w:cs="Times New Roman"/>
          <w:sz w:val="24"/>
          <w:szCs w:val="24"/>
        </w:rPr>
        <w:t>. T</w:t>
      </w:r>
      <w:r w:rsidR="005A38E8" w:rsidRPr="00DC6C58">
        <w:rPr>
          <w:rFonts w:ascii="Times New Roman" w:eastAsia="Times New Roman" w:hAnsi="Times New Roman" w:cs="Times New Roman"/>
          <w:sz w:val="24"/>
          <w:szCs w:val="24"/>
        </w:rPr>
        <w:t>he number above the orbital shows how many electrons are in that orbital</w:t>
      </w:r>
      <w:r w:rsidRPr="00DC6C58">
        <w:rPr>
          <w:rFonts w:ascii="Times New Roman" w:eastAsia="Times New Roman" w:hAnsi="Times New Roman" w:cs="Times New Roman"/>
          <w:sz w:val="24"/>
          <w:szCs w:val="24"/>
        </w:rPr>
        <w:t xml:space="preserve"> and u</w:t>
      </w:r>
      <w:r w:rsidR="005A38E8" w:rsidRPr="00DC6C58">
        <w:rPr>
          <w:rFonts w:ascii="Times New Roman" w:eastAsia="Times New Roman" w:hAnsi="Times New Roman" w:cs="Times New Roman"/>
          <w:sz w:val="24"/>
          <w:szCs w:val="24"/>
        </w:rPr>
        <w:t>sing standard notation, the electron configuration of fluorine is 1s</w:t>
      </w:r>
      <w:r w:rsidR="005A38E8" w:rsidRPr="00DC6C58">
        <w:rPr>
          <w:rFonts w:ascii="Times New Roman" w:eastAsia="Times New Roman" w:hAnsi="Times New Roman" w:cs="Times New Roman"/>
          <w:sz w:val="24"/>
          <w:szCs w:val="24"/>
          <w:vertAlign w:val="superscript"/>
        </w:rPr>
        <w:t>2</w:t>
      </w:r>
      <w:r w:rsidR="005A38E8" w:rsidRPr="00DC6C58">
        <w:rPr>
          <w:rFonts w:ascii="Times New Roman" w:eastAsia="Times New Roman" w:hAnsi="Times New Roman" w:cs="Times New Roman"/>
          <w:sz w:val="24"/>
          <w:szCs w:val="24"/>
        </w:rPr>
        <w:t>2s</w:t>
      </w:r>
      <w:r w:rsidR="005A38E8" w:rsidRPr="00DC6C58">
        <w:rPr>
          <w:rFonts w:ascii="Times New Roman" w:eastAsia="Times New Roman" w:hAnsi="Times New Roman" w:cs="Times New Roman"/>
          <w:sz w:val="24"/>
          <w:szCs w:val="24"/>
          <w:vertAlign w:val="superscript"/>
        </w:rPr>
        <w:t>2</w:t>
      </w:r>
      <w:r w:rsidR="005A38E8" w:rsidRPr="00DC6C58">
        <w:rPr>
          <w:rFonts w:ascii="Times New Roman" w:eastAsia="Times New Roman" w:hAnsi="Times New Roman" w:cs="Times New Roman"/>
          <w:sz w:val="24"/>
          <w:szCs w:val="24"/>
        </w:rPr>
        <w:t>2p</w:t>
      </w:r>
      <w:r w:rsidR="005A38E8" w:rsidRPr="00DC6C58">
        <w:rPr>
          <w:rFonts w:ascii="Times New Roman" w:eastAsia="Times New Roman" w:hAnsi="Times New Roman" w:cs="Times New Roman"/>
          <w:sz w:val="24"/>
          <w:szCs w:val="24"/>
          <w:vertAlign w:val="superscript"/>
        </w:rPr>
        <w:t>5</w:t>
      </w:r>
      <w:r w:rsidR="005A38E8" w:rsidRPr="00DC6C58">
        <w:rPr>
          <w:rFonts w:ascii="Times New Roman" w:eastAsia="Times New Roman" w:hAnsi="Times New Roman" w:cs="Times New Roman"/>
          <w:sz w:val="24"/>
          <w:szCs w:val="24"/>
        </w:rPr>
        <w:t>.</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 xml:space="preserve">Limitations of </w:t>
      </w:r>
      <w:proofErr w:type="spellStart"/>
      <w:r w:rsidRPr="00DC6C58">
        <w:rPr>
          <w:rFonts w:ascii="Times New Roman" w:eastAsia="Times New Roman" w:hAnsi="Times New Roman" w:cs="Times New Roman"/>
          <w:b/>
          <w:bCs/>
          <w:sz w:val="24"/>
          <w:szCs w:val="24"/>
        </w:rPr>
        <w:t>Aufbau</w:t>
      </w:r>
      <w:proofErr w:type="spellEnd"/>
      <w:r w:rsidRPr="00DC6C58">
        <w:rPr>
          <w:rFonts w:ascii="Times New Roman" w:eastAsia="Times New Roman" w:hAnsi="Times New Roman" w:cs="Times New Roman"/>
          <w:b/>
          <w:bCs/>
          <w:sz w:val="24"/>
          <w:szCs w:val="24"/>
        </w:rPr>
        <w:t xml:space="preserve"> Principle</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lastRenderedPageBreak/>
        <w:t xml:space="preserve">The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principle is based on the idea that the order of orbital energies is fixed</w:t>
      </w:r>
      <w:r w:rsidR="00D830EC"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This assumption is approximately true</w:t>
      </w:r>
      <w:r w:rsidR="00D830EC"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but not physically reasonable. It models atomic orbitals as “boxes” of fixed energy into which at most two electrons can be placed. However, the energy of an electron in an atomic orbital depends on the energies of all the other electrons of the atom.</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In a hydrogen-like atom, </w:t>
      </w:r>
      <w:r w:rsidR="00685DC5" w:rsidRPr="00DC6C58">
        <w:rPr>
          <w:rFonts w:ascii="Times New Roman" w:eastAsia="Times New Roman" w:hAnsi="Times New Roman" w:cs="Times New Roman"/>
          <w:sz w:val="24"/>
          <w:szCs w:val="24"/>
        </w:rPr>
        <w:t xml:space="preserve">the s and </w:t>
      </w:r>
      <w:r w:rsidRPr="00DC6C58">
        <w:rPr>
          <w:rFonts w:ascii="Times New Roman" w:eastAsia="Times New Roman" w:hAnsi="Times New Roman" w:cs="Times New Roman"/>
          <w:sz w:val="24"/>
          <w:szCs w:val="24"/>
        </w:rPr>
        <w:t xml:space="preserve">p-orbitals of the same shell in the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diagram have exactly the same energy. However, in a real hydrogen atom, the energy levels are slightly split by the magnetic field of the nucleus. </w:t>
      </w:r>
      <w:r w:rsidR="00685DC5" w:rsidRPr="00DC6C58">
        <w:rPr>
          <w:rFonts w:ascii="Times New Roman" w:eastAsia="Times New Roman" w:hAnsi="Times New Roman" w:cs="Times New Roman"/>
          <w:sz w:val="24"/>
          <w:szCs w:val="24"/>
        </w:rPr>
        <w:t>Since</w:t>
      </w:r>
      <w:r w:rsidRPr="00DC6C58">
        <w:rPr>
          <w:rFonts w:ascii="Times New Roman" w:eastAsia="Times New Roman" w:hAnsi="Times New Roman" w:cs="Times New Roman"/>
          <w:sz w:val="24"/>
          <w:szCs w:val="24"/>
        </w:rPr>
        <w:t xml:space="preserve"> each atom has a different number of protons in its nucleus, the magnetic field differs</w:t>
      </w:r>
      <w:r w:rsidR="00685DC5" w:rsidRPr="00DC6C58">
        <w:rPr>
          <w:rFonts w:ascii="Times New Roman" w:eastAsia="Times New Roman" w:hAnsi="Times New Roman" w:cs="Times New Roman"/>
          <w:sz w:val="24"/>
          <w:szCs w:val="24"/>
        </w:rPr>
        <w:t xml:space="preserve"> thus </w:t>
      </w:r>
      <w:r w:rsidRPr="00DC6C58">
        <w:rPr>
          <w:rFonts w:ascii="Times New Roman" w:eastAsia="Times New Roman" w:hAnsi="Times New Roman" w:cs="Times New Roman"/>
          <w:sz w:val="24"/>
          <w:szCs w:val="24"/>
        </w:rPr>
        <w:t>alter</w:t>
      </w:r>
      <w:r w:rsidR="00685DC5" w:rsidRPr="00DC6C58">
        <w:rPr>
          <w:rFonts w:ascii="Times New Roman" w:eastAsia="Times New Roman" w:hAnsi="Times New Roman" w:cs="Times New Roman"/>
          <w:sz w:val="24"/>
          <w:szCs w:val="24"/>
        </w:rPr>
        <w:t>ing</w:t>
      </w:r>
      <w:r w:rsidRPr="00DC6C58">
        <w:rPr>
          <w:rFonts w:ascii="Times New Roman" w:eastAsia="Times New Roman" w:hAnsi="Times New Roman" w:cs="Times New Roman"/>
          <w:sz w:val="24"/>
          <w:szCs w:val="24"/>
        </w:rPr>
        <w:t xml:space="preserve"> the pull on each electron. In general, the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principle works very well for the ground states of the atoms for the first 18 elements</w:t>
      </w:r>
      <w:r w:rsidR="00685DC5" w:rsidRPr="00DC6C58">
        <w:rPr>
          <w:rFonts w:ascii="Times New Roman" w:eastAsia="Times New Roman" w:hAnsi="Times New Roman" w:cs="Times New Roman"/>
          <w:sz w:val="24"/>
          <w:szCs w:val="24"/>
        </w:rPr>
        <w:t xml:space="preserve"> but less satisfactorily </w:t>
      </w:r>
      <w:r w:rsidRPr="00DC6C58">
        <w:rPr>
          <w:rFonts w:ascii="Times New Roman" w:eastAsia="Times New Roman" w:hAnsi="Times New Roman" w:cs="Times New Roman"/>
          <w:sz w:val="24"/>
          <w:szCs w:val="24"/>
        </w:rPr>
        <w:t>for the following 100 elements.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b/>
          <w:bCs/>
          <w:sz w:val="24"/>
          <w:szCs w:val="24"/>
        </w:rPr>
        <w:t xml:space="preserve">N.B. </w:t>
      </w:r>
      <w:r w:rsidRPr="00DC6C58">
        <w:rPr>
          <w:rFonts w:ascii="Times New Roman" w:eastAsia="Times New Roman" w:hAnsi="Times New Roman" w:cs="Times New Roman"/>
          <w:sz w:val="24"/>
          <w:szCs w:val="24"/>
        </w:rPr>
        <w:t>The likely location of an electron around the nucleus of an atom is called an orbital</w:t>
      </w:r>
      <w:r w:rsidR="00685DC5" w:rsidRPr="00DC6C58">
        <w:rPr>
          <w:rFonts w:ascii="Times New Roman" w:eastAsia="Times New Roman" w:hAnsi="Times New Roman" w:cs="Times New Roman"/>
          <w:sz w:val="24"/>
          <w:szCs w:val="24"/>
        </w:rPr>
        <w:t xml:space="preserve"> and its s</w:t>
      </w:r>
      <w:r w:rsidRPr="00DC6C58">
        <w:rPr>
          <w:rFonts w:ascii="Times New Roman" w:eastAsia="Times New Roman" w:hAnsi="Times New Roman" w:cs="Times New Roman"/>
          <w:sz w:val="24"/>
          <w:szCs w:val="24"/>
        </w:rPr>
        <w:t xml:space="preserve">hape depends on the energy state of the electron.  </w:t>
      </w:r>
    </w:p>
    <w:p w:rsidR="005A38E8" w:rsidRPr="00DC6C58" w:rsidRDefault="005A38E8" w:rsidP="005A38E8">
      <w:pPr>
        <w:spacing w:before="100" w:beforeAutospacing="1" w:after="100" w:afterAutospacing="1" w:line="360" w:lineRule="auto"/>
        <w:jc w:val="both"/>
        <w:outlineLvl w:val="1"/>
        <w:rPr>
          <w:rFonts w:ascii="Times New Roman" w:eastAsia="Times New Roman" w:hAnsi="Times New Roman" w:cs="Times New Roman"/>
          <w:b/>
          <w:bCs/>
          <w:sz w:val="24"/>
          <w:szCs w:val="24"/>
        </w:rPr>
      </w:pPr>
      <w:proofErr w:type="spellStart"/>
      <w:r w:rsidRPr="00DC6C58">
        <w:rPr>
          <w:rFonts w:ascii="Times New Roman" w:eastAsia="Times New Roman" w:hAnsi="Times New Roman" w:cs="Times New Roman"/>
          <w:b/>
          <w:bCs/>
          <w:sz w:val="24"/>
          <w:szCs w:val="24"/>
        </w:rPr>
        <w:t>Hund’s</w:t>
      </w:r>
      <w:proofErr w:type="spellEnd"/>
      <w:r w:rsidRPr="00DC6C58">
        <w:rPr>
          <w:rFonts w:ascii="Times New Roman" w:eastAsia="Times New Roman" w:hAnsi="Times New Roman" w:cs="Times New Roman"/>
          <w:b/>
          <w:bCs/>
          <w:sz w:val="24"/>
          <w:szCs w:val="24"/>
        </w:rPr>
        <w:t xml:space="preserve"> Rule</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C6C58">
        <w:rPr>
          <w:rFonts w:ascii="Times New Roman" w:eastAsia="Times New Roman" w:hAnsi="Times New Roman" w:cs="Times New Roman"/>
          <w:sz w:val="24"/>
          <w:szCs w:val="24"/>
        </w:rPr>
        <w:t>Hund’s</w:t>
      </w:r>
      <w:proofErr w:type="spellEnd"/>
      <w:r w:rsidRPr="00DC6C58">
        <w:rPr>
          <w:rFonts w:ascii="Times New Roman" w:eastAsia="Times New Roman" w:hAnsi="Times New Roman" w:cs="Times New Roman"/>
          <w:sz w:val="24"/>
          <w:szCs w:val="24"/>
        </w:rPr>
        <w:t xml:space="preserve"> Rule defines the </w:t>
      </w:r>
      <w:proofErr w:type="spellStart"/>
      <w:r w:rsidRPr="00DC6C58">
        <w:rPr>
          <w:rFonts w:ascii="Times New Roman" w:eastAsia="Times New Roman" w:hAnsi="Times New Roman" w:cs="Times New Roman"/>
          <w:sz w:val="24"/>
          <w:szCs w:val="24"/>
        </w:rPr>
        <w:t>behavio</w:t>
      </w:r>
      <w:r w:rsidR="00685DC5" w:rsidRPr="00DC6C58">
        <w:rPr>
          <w:rFonts w:ascii="Times New Roman" w:eastAsia="Times New Roman" w:hAnsi="Times New Roman" w:cs="Times New Roman"/>
          <w:sz w:val="24"/>
          <w:szCs w:val="24"/>
        </w:rPr>
        <w:t>u</w:t>
      </w:r>
      <w:r w:rsidRPr="00DC6C58">
        <w:rPr>
          <w:rFonts w:ascii="Times New Roman" w:eastAsia="Times New Roman" w:hAnsi="Times New Roman" w:cs="Times New Roman"/>
          <w:sz w:val="24"/>
          <w:szCs w:val="24"/>
        </w:rPr>
        <w:t>r</w:t>
      </w:r>
      <w:proofErr w:type="spellEnd"/>
      <w:r w:rsidRPr="00DC6C58">
        <w:rPr>
          <w:rFonts w:ascii="Times New Roman" w:eastAsia="Times New Roman" w:hAnsi="Times New Roman" w:cs="Times New Roman"/>
          <w:sz w:val="24"/>
          <w:szCs w:val="24"/>
        </w:rPr>
        <w:t xml:space="preserve"> of unpaired valence shell electrons, providing insight into an atom’s reactivity and stability.</w:t>
      </w:r>
    </w:p>
    <w:p w:rsidR="005A38E8" w:rsidRPr="00DC6C58" w:rsidRDefault="005A38E8" w:rsidP="005A38E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Points to Note</w:t>
      </w:r>
    </w:p>
    <w:p w:rsidR="005A38E8" w:rsidRPr="00DC6C58" w:rsidRDefault="005A38E8" w:rsidP="004B773C">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C6C58">
        <w:rPr>
          <w:rFonts w:ascii="Times New Roman" w:eastAsia="Times New Roman" w:hAnsi="Times New Roman" w:cs="Times New Roman"/>
          <w:sz w:val="24"/>
          <w:szCs w:val="24"/>
        </w:rPr>
        <w:t>Hund’s</w:t>
      </w:r>
      <w:proofErr w:type="spellEnd"/>
      <w:r w:rsidRPr="00DC6C58">
        <w:rPr>
          <w:rFonts w:ascii="Times New Roman" w:eastAsia="Times New Roman" w:hAnsi="Times New Roman" w:cs="Times New Roman"/>
          <w:sz w:val="24"/>
          <w:szCs w:val="24"/>
        </w:rPr>
        <w:t xml:space="preserve"> Rule states that every orbital in a sublevel is singly occupied before any orbital is doubly occupied and all of the electrons in singly occupied orbitals have the same spin.</w:t>
      </w:r>
    </w:p>
    <w:p w:rsidR="005A38E8" w:rsidRPr="00DC6C58" w:rsidRDefault="005A38E8" w:rsidP="004B773C">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Electrons arrange themselves in order to minimize </w:t>
      </w:r>
      <w:r w:rsidR="00685DC5" w:rsidRPr="00DC6C58">
        <w:rPr>
          <w:rFonts w:ascii="Times New Roman" w:eastAsia="Times New Roman" w:hAnsi="Times New Roman" w:cs="Times New Roman"/>
          <w:sz w:val="24"/>
          <w:szCs w:val="24"/>
        </w:rPr>
        <w:t xml:space="preserve">energy of </w:t>
      </w:r>
      <w:r w:rsidRPr="00DC6C58">
        <w:rPr>
          <w:rFonts w:ascii="Times New Roman" w:eastAsia="Times New Roman" w:hAnsi="Times New Roman" w:cs="Times New Roman"/>
          <w:sz w:val="24"/>
          <w:szCs w:val="24"/>
        </w:rPr>
        <w:t>interaction</w:t>
      </w:r>
      <w:r w:rsidR="00FF4296" w:rsidRPr="00DC6C58">
        <w:rPr>
          <w:rFonts w:ascii="Times New Roman" w:eastAsia="Times New Roman" w:hAnsi="Times New Roman" w:cs="Times New Roman"/>
          <w:sz w:val="24"/>
          <w:szCs w:val="24"/>
        </w:rPr>
        <w:t>, t</w:t>
      </w:r>
      <w:r w:rsidRPr="00DC6C58">
        <w:rPr>
          <w:rFonts w:ascii="Times New Roman" w:eastAsia="Times New Roman" w:hAnsi="Times New Roman" w:cs="Times New Roman"/>
          <w:sz w:val="24"/>
          <w:szCs w:val="24"/>
        </w:rPr>
        <w:t>hus always occupying an empty orbital before pairing to minimize repulsion. Unpaired electrons have the same spins b</w:t>
      </w:r>
      <w:r w:rsidR="00685DC5" w:rsidRPr="00DC6C58">
        <w:rPr>
          <w:rFonts w:ascii="Times New Roman" w:eastAsia="Times New Roman" w:hAnsi="Times New Roman" w:cs="Times New Roman"/>
          <w:sz w:val="24"/>
          <w:szCs w:val="24"/>
        </w:rPr>
        <w:t xml:space="preserve">ecause they meet less often if moving in the same direction than </w:t>
      </w:r>
      <w:r w:rsidRPr="00DC6C58">
        <w:rPr>
          <w:rFonts w:ascii="Times New Roman" w:eastAsia="Times New Roman" w:hAnsi="Times New Roman" w:cs="Times New Roman"/>
          <w:sz w:val="24"/>
          <w:szCs w:val="24"/>
        </w:rPr>
        <w:t>in opposite directions.</w:t>
      </w:r>
    </w:p>
    <w:p w:rsidR="005A38E8" w:rsidRPr="00DC6C58" w:rsidRDefault="00FF4296" w:rsidP="004B773C">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To avoid confusion, the first electron and </w:t>
      </w:r>
      <w:r w:rsidR="005A38E8" w:rsidRPr="00DC6C58">
        <w:rPr>
          <w:rFonts w:ascii="Times New Roman" w:eastAsia="Times New Roman" w:hAnsi="Times New Roman" w:cs="Times New Roman"/>
          <w:sz w:val="24"/>
          <w:szCs w:val="24"/>
        </w:rPr>
        <w:t xml:space="preserve">any other unpaired electron in an orbital </w:t>
      </w:r>
      <w:r w:rsidRPr="00DC6C58">
        <w:rPr>
          <w:rFonts w:ascii="Times New Roman" w:eastAsia="Times New Roman" w:hAnsi="Times New Roman" w:cs="Times New Roman"/>
          <w:sz w:val="24"/>
          <w:szCs w:val="24"/>
        </w:rPr>
        <w:t xml:space="preserve">is always drawn </w:t>
      </w:r>
      <w:r w:rsidR="005A38E8" w:rsidRPr="00DC6C58">
        <w:rPr>
          <w:rFonts w:ascii="Times New Roman" w:eastAsia="Times New Roman" w:hAnsi="Times New Roman" w:cs="Times New Roman"/>
          <w:sz w:val="24"/>
          <w:szCs w:val="24"/>
        </w:rPr>
        <w:t>as “spin-up.”</w:t>
      </w:r>
    </w:p>
    <w:p w:rsidR="005A38E8" w:rsidRPr="00DC6C58" w:rsidRDefault="005A38E8" w:rsidP="004B773C">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w:t>
      </w:r>
      <w:r w:rsidR="00FF4296" w:rsidRPr="00DC6C58">
        <w:rPr>
          <w:rFonts w:ascii="Times New Roman" w:eastAsia="Times New Roman" w:hAnsi="Times New Roman" w:cs="Times New Roman"/>
          <w:sz w:val="24"/>
          <w:szCs w:val="24"/>
        </w:rPr>
        <w:t xml:space="preserve">ic configurations help in the </w:t>
      </w:r>
      <w:r w:rsidRPr="00DC6C58">
        <w:rPr>
          <w:rFonts w:ascii="Times New Roman" w:eastAsia="Times New Roman" w:hAnsi="Times New Roman" w:cs="Times New Roman"/>
          <w:sz w:val="24"/>
          <w:szCs w:val="24"/>
        </w:rPr>
        <w:t xml:space="preserve">predictions about </w:t>
      </w:r>
      <w:r w:rsidR="00FF4296" w:rsidRPr="00DC6C58">
        <w:rPr>
          <w:rFonts w:ascii="Times New Roman" w:eastAsia="Times New Roman" w:hAnsi="Times New Roman" w:cs="Times New Roman"/>
          <w:sz w:val="24"/>
          <w:szCs w:val="24"/>
        </w:rPr>
        <w:t xml:space="preserve">the reactivity of </w:t>
      </w:r>
      <w:r w:rsidRPr="00DC6C58">
        <w:rPr>
          <w:rFonts w:ascii="Times New Roman" w:eastAsia="Times New Roman" w:hAnsi="Times New Roman" w:cs="Times New Roman"/>
          <w:sz w:val="24"/>
          <w:szCs w:val="24"/>
        </w:rPr>
        <w:t xml:space="preserve">elements. An atom is most reactive when its valence shell is not full and most stable when its valence </w:t>
      </w:r>
      <w:r w:rsidR="00FF4296" w:rsidRPr="00DC6C58">
        <w:rPr>
          <w:rFonts w:ascii="Times New Roman" w:eastAsia="Times New Roman" w:hAnsi="Times New Roman" w:cs="Times New Roman"/>
          <w:sz w:val="24"/>
          <w:szCs w:val="24"/>
        </w:rPr>
        <w:t>orbitals are full and e</w:t>
      </w:r>
      <w:r w:rsidRPr="00DC6C58">
        <w:rPr>
          <w:rFonts w:ascii="Times New Roman" w:eastAsia="Times New Roman" w:hAnsi="Times New Roman" w:cs="Times New Roman"/>
          <w:sz w:val="24"/>
          <w:szCs w:val="24"/>
        </w:rPr>
        <w:t xml:space="preserve">lements </w:t>
      </w:r>
      <w:r w:rsidR="00FF4296" w:rsidRPr="00DC6C58">
        <w:rPr>
          <w:rFonts w:ascii="Times New Roman" w:eastAsia="Times New Roman" w:hAnsi="Times New Roman" w:cs="Times New Roman"/>
          <w:sz w:val="24"/>
          <w:szCs w:val="24"/>
        </w:rPr>
        <w:t>with</w:t>
      </w:r>
      <w:r w:rsidRPr="00DC6C58">
        <w:rPr>
          <w:rFonts w:ascii="Times New Roman" w:eastAsia="Times New Roman" w:hAnsi="Times New Roman" w:cs="Times New Roman"/>
          <w:sz w:val="24"/>
          <w:szCs w:val="24"/>
        </w:rPr>
        <w:t xml:space="preserve"> the same number of valence electrons have similar properties.</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lastRenderedPageBreak/>
        <w:t xml:space="preserve">Relation to </w:t>
      </w:r>
      <w:proofErr w:type="spellStart"/>
      <w:r w:rsidRPr="00DC6C58">
        <w:rPr>
          <w:rFonts w:ascii="Times New Roman" w:eastAsia="Times New Roman" w:hAnsi="Times New Roman" w:cs="Times New Roman"/>
          <w:b/>
          <w:bCs/>
          <w:sz w:val="24"/>
          <w:szCs w:val="24"/>
        </w:rPr>
        <w:t>Aufbau</w:t>
      </w:r>
      <w:proofErr w:type="spellEnd"/>
      <w:r w:rsidRPr="00DC6C58">
        <w:rPr>
          <w:rFonts w:ascii="Times New Roman" w:eastAsia="Times New Roman" w:hAnsi="Times New Roman" w:cs="Times New Roman"/>
          <w:b/>
          <w:bCs/>
          <w:sz w:val="24"/>
          <w:szCs w:val="24"/>
        </w:rPr>
        <w:t xml:space="preserve"> Principle</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Electrons fill the lo</w:t>
      </w:r>
      <w:r w:rsidR="006909E7" w:rsidRPr="00DC6C58">
        <w:rPr>
          <w:rFonts w:ascii="Times New Roman" w:eastAsia="Times New Roman" w:hAnsi="Times New Roman" w:cs="Times New Roman"/>
          <w:sz w:val="24"/>
          <w:szCs w:val="24"/>
        </w:rPr>
        <w:t>west energy orbitals first before those of</w:t>
      </w:r>
      <w:r w:rsidRPr="00DC6C58">
        <w:rPr>
          <w:rFonts w:ascii="Times New Roman" w:eastAsia="Times New Roman" w:hAnsi="Times New Roman" w:cs="Times New Roman"/>
          <w:sz w:val="24"/>
          <w:szCs w:val="24"/>
        </w:rPr>
        <w:t xml:space="preserve"> higher energy only after the lower energy orbitals are full. This is referred to as the </w:t>
      </w:r>
      <w:proofErr w:type="spellStart"/>
      <w:r w:rsidRPr="00DC6C58">
        <w:rPr>
          <w:rFonts w:ascii="Times New Roman" w:eastAsia="Times New Roman" w:hAnsi="Times New Roman" w:cs="Times New Roman"/>
          <w:sz w:val="24"/>
          <w:szCs w:val="24"/>
        </w:rPr>
        <w:t>Aufbau</w:t>
      </w:r>
      <w:proofErr w:type="spellEnd"/>
      <w:r w:rsidRPr="00DC6C58">
        <w:rPr>
          <w:rFonts w:ascii="Times New Roman" w:eastAsia="Times New Roman" w:hAnsi="Times New Roman" w:cs="Times New Roman"/>
          <w:sz w:val="24"/>
          <w:szCs w:val="24"/>
        </w:rPr>
        <w:t xml:space="preserve"> Principle. Although the implications are clear for orbitals of differen</w:t>
      </w:r>
      <w:r w:rsidR="006909E7" w:rsidRPr="00DC6C58">
        <w:rPr>
          <w:rFonts w:ascii="Times New Roman" w:eastAsia="Times New Roman" w:hAnsi="Times New Roman" w:cs="Times New Roman"/>
          <w:sz w:val="24"/>
          <w:szCs w:val="24"/>
        </w:rPr>
        <w:t>t principal quantum number (n)</w:t>
      </w:r>
      <w:r w:rsidRPr="00DC6C58">
        <w:rPr>
          <w:rFonts w:ascii="Times New Roman" w:eastAsia="Times New Roman" w:hAnsi="Times New Roman" w:cs="Times New Roman"/>
          <w:sz w:val="24"/>
          <w:szCs w:val="24"/>
        </w:rPr>
        <w:t xml:space="preserve">, the filling order is less clear for degenerate sublevels. For example, for boron through neon, the electron filling order of the 2p orbitals follows </w:t>
      </w:r>
      <w:proofErr w:type="spellStart"/>
      <w:r w:rsidRPr="00DC6C58">
        <w:rPr>
          <w:rFonts w:ascii="Times New Roman" w:eastAsia="Times New Roman" w:hAnsi="Times New Roman" w:cs="Times New Roman"/>
          <w:sz w:val="24"/>
          <w:szCs w:val="24"/>
        </w:rPr>
        <w:t>Hund’s</w:t>
      </w:r>
      <w:proofErr w:type="spellEnd"/>
      <w:r w:rsidRPr="00DC6C58">
        <w:rPr>
          <w:rFonts w:ascii="Times New Roman" w:eastAsia="Times New Roman" w:hAnsi="Times New Roman" w:cs="Times New Roman"/>
          <w:sz w:val="24"/>
          <w:szCs w:val="24"/>
        </w:rPr>
        <w:t xml:space="preserve"> Rule.</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C6C58">
        <w:rPr>
          <w:rFonts w:ascii="Times New Roman" w:eastAsia="Times New Roman" w:hAnsi="Times New Roman" w:cs="Times New Roman"/>
          <w:sz w:val="24"/>
          <w:szCs w:val="24"/>
        </w:rPr>
        <w:t>Hund’s</w:t>
      </w:r>
      <w:proofErr w:type="spellEnd"/>
      <w:r w:rsidRPr="00DC6C58">
        <w:rPr>
          <w:rFonts w:ascii="Times New Roman" w:eastAsia="Times New Roman" w:hAnsi="Times New Roman" w:cs="Times New Roman"/>
          <w:sz w:val="24"/>
          <w:szCs w:val="24"/>
        </w:rPr>
        <w:t xml:space="preserve"> Rule states that:</w:t>
      </w:r>
    </w:p>
    <w:p w:rsidR="005A38E8" w:rsidRPr="00DC6C58" w:rsidRDefault="005A38E8" w:rsidP="004B773C">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Every orbital in a sublevel is singly occupied before any orbital is doubly occupied.</w:t>
      </w:r>
    </w:p>
    <w:p w:rsidR="005A38E8" w:rsidRPr="00DC6C58" w:rsidRDefault="005A38E8" w:rsidP="004B773C">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All of the electrons in singly occupied orbitals have the same spin.</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proofErr w:type="spellStart"/>
      <w:r w:rsidRPr="00DC6C58">
        <w:rPr>
          <w:rFonts w:ascii="Times New Roman" w:eastAsia="Times New Roman" w:hAnsi="Times New Roman" w:cs="Times New Roman"/>
          <w:b/>
          <w:bCs/>
          <w:sz w:val="24"/>
          <w:szCs w:val="24"/>
        </w:rPr>
        <w:t>Hund’s</w:t>
      </w:r>
      <w:proofErr w:type="spellEnd"/>
      <w:r w:rsidRPr="00DC6C58">
        <w:rPr>
          <w:rFonts w:ascii="Times New Roman" w:eastAsia="Times New Roman" w:hAnsi="Times New Roman" w:cs="Times New Roman"/>
          <w:b/>
          <w:bCs/>
          <w:sz w:val="24"/>
          <w:szCs w:val="24"/>
        </w:rPr>
        <w:t xml:space="preserve"> Rule Explained</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According to the first rule, electrons will always occupy an empty orbital before pair</w:t>
      </w:r>
      <w:r w:rsidR="00974E6E" w:rsidRPr="00DC6C58">
        <w:rPr>
          <w:rFonts w:ascii="Times New Roman" w:eastAsia="Times New Roman" w:hAnsi="Times New Roman" w:cs="Times New Roman"/>
          <w:sz w:val="24"/>
          <w:szCs w:val="24"/>
        </w:rPr>
        <w:t>ing</w:t>
      </w:r>
      <w:r w:rsidRPr="00DC6C58">
        <w:rPr>
          <w:rFonts w:ascii="Times New Roman" w:eastAsia="Times New Roman" w:hAnsi="Times New Roman" w:cs="Times New Roman"/>
          <w:sz w:val="24"/>
          <w:szCs w:val="24"/>
        </w:rPr>
        <w:t xml:space="preserve"> up. Electrons are negatively charged</w:t>
      </w:r>
      <w:r w:rsidR="00974E6E" w:rsidRPr="00DC6C58">
        <w:rPr>
          <w:rFonts w:ascii="Times New Roman" w:eastAsia="Times New Roman" w:hAnsi="Times New Roman" w:cs="Times New Roman"/>
          <w:sz w:val="24"/>
          <w:szCs w:val="24"/>
        </w:rPr>
        <w:t xml:space="preserve"> thus</w:t>
      </w:r>
      <w:r w:rsidRPr="00DC6C58">
        <w:rPr>
          <w:rFonts w:ascii="Times New Roman" w:eastAsia="Times New Roman" w:hAnsi="Times New Roman" w:cs="Times New Roman"/>
          <w:sz w:val="24"/>
          <w:szCs w:val="24"/>
        </w:rPr>
        <w:t>, they repel each other. Electrons tend to minimize repulsion by occupying their own orbital</w:t>
      </w:r>
      <w:r w:rsidR="00974E6E" w:rsidRPr="00DC6C58">
        <w:rPr>
          <w:rFonts w:ascii="Times New Roman" w:eastAsia="Times New Roman" w:hAnsi="Times New Roman" w:cs="Times New Roman"/>
          <w:sz w:val="24"/>
          <w:szCs w:val="24"/>
        </w:rPr>
        <w:t xml:space="preserve"> rather than sharing. Also</w:t>
      </w:r>
      <w:r w:rsidRPr="00DC6C58">
        <w:rPr>
          <w:rFonts w:ascii="Times New Roman" w:eastAsia="Times New Roman" w:hAnsi="Times New Roman" w:cs="Times New Roman"/>
          <w:sz w:val="24"/>
          <w:szCs w:val="24"/>
        </w:rPr>
        <w:t>, quantum-mechanical calculations have shown that the electrons in singly occupied orbitals are less effectively screened or shielded from the nucleus.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For the second rule, unpaired electrons in singly occupied orbitals have the same spins. If all electrons are orbiting in the same direction, they meet less often than if some of </w:t>
      </w:r>
      <w:proofErr w:type="gramStart"/>
      <w:r w:rsidRPr="00DC6C58">
        <w:rPr>
          <w:rFonts w:ascii="Times New Roman" w:eastAsia="Times New Roman" w:hAnsi="Times New Roman" w:cs="Times New Roman"/>
          <w:sz w:val="24"/>
          <w:szCs w:val="24"/>
        </w:rPr>
        <w:t>them</w:t>
      </w:r>
      <w:proofErr w:type="gramEnd"/>
      <w:r w:rsidRPr="00DC6C58">
        <w:rPr>
          <w:rFonts w:ascii="Times New Roman" w:eastAsia="Times New Roman" w:hAnsi="Times New Roman" w:cs="Times New Roman"/>
          <w:sz w:val="24"/>
          <w:szCs w:val="24"/>
        </w:rPr>
        <w:t xml:space="preserve"> orbit in opposite directions</w:t>
      </w:r>
      <w:r w:rsidR="00974E6E" w:rsidRPr="00DC6C58">
        <w:rPr>
          <w:rFonts w:ascii="Times New Roman" w:eastAsia="Times New Roman" w:hAnsi="Times New Roman" w:cs="Times New Roman"/>
          <w:sz w:val="24"/>
          <w:szCs w:val="24"/>
        </w:rPr>
        <w:t xml:space="preserve"> thus increasing the </w:t>
      </w:r>
      <w:r w:rsidRPr="00DC6C58">
        <w:rPr>
          <w:rFonts w:ascii="Times New Roman" w:eastAsia="Times New Roman" w:hAnsi="Times New Roman" w:cs="Times New Roman"/>
          <w:sz w:val="24"/>
          <w:szCs w:val="24"/>
        </w:rPr>
        <w:t>repulsive force which separates electrons. Therefore, spins that are aligned have lower energy.</w:t>
      </w:r>
    </w:p>
    <w:p w:rsidR="005A38E8" w:rsidRPr="00DC6C58" w:rsidRDefault="00974E6E"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w:t>
      </w:r>
      <w:r w:rsidR="005A38E8" w:rsidRPr="00DC6C58">
        <w:rPr>
          <w:rFonts w:ascii="Times New Roman" w:eastAsia="Times New Roman" w:hAnsi="Times New Roman" w:cs="Times New Roman"/>
          <w:sz w:val="24"/>
          <w:szCs w:val="24"/>
        </w:rPr>
        <w:t xml:space="preserve">he first electron in a sublevel could either </w:t>
      </w:r>
      <w:r w:rsidRPr="00DC6C58">
        <w:rPr>
          <w:rFonts w:ascii="Times New Roman" w:eastAsia="Times New Roman" w:hAnsi="Times New Roman" w:cs="Times New Roman"/>
          <w:sz w:val="24"/>
          <w:szCs w:val="24"/>
        </w:rPr>
        <w:t xml:space="preserve">be </w:t>
      </w:r>
      <w:r w:rsidR="006A0DEE">
        <w:rPr>
          <w:rFonts w:ascii="Times New Roman" w:eastAsia="Times New Roman" w:hAnsi="Times New Roman" w:cs="Times New Roman"/>
          <w:sz w:val="24"/>
          <w:szCs w:val="24"/>
        </w:rPr>
        <w:t>“spin-up” or “spin-down</w:t>
      </w:r>
      <w:r w:rsidR="005A38E8" w:rsidRPr="00DC6C58">
        <w:rPr>
          <w:rFonts w:ascii="Times New Roman" w:eastAsia="Times New Roman" w:hAnsi="Times New Roman" w:cs="Times New Roman"/>
          <w:sz w:val="24"/>
          <w:szCs w:val="24"/>
        </w:rPr>
        <w:t xml:space="preserve">” </w:t>
      </w:r>
      <w:r w:rsidR="006A0DEE">
        <w:rPr>
          <w:rFonts w:ascii="Times New Roman" w:eastAsia="Times New Roman" w:hAnsi="Times New Roman" w:cs="Times New Roman"/>
          <w:sz w:val="24"/>
          <w:szCs w:val="24"/>
        </w:rPr>
        <w:t>and o</w:t>
      </w:r>
      <w:r w:rsidR="005A38E8" w:rsidRPr="00DC6C58">
        <w:rPr>
          <w:rFonts w:ascii="Times New Roman" w:eastAsia="Times New Roman" w:hAnsi="Times New Roman" w:cs="Times New Roman"/>
          <w:sz w:val="24"/>
          <w:szCs w:val="24"/>
        </w:rPr>
        <w:t xml:space="preserve">nce the spin of the first electron in a sublevel is chosen, the spins of </w:t>
      </w:r>
      <w:r w:rsidR="006A0DEE">
        <w:rPr>
          <w:rFonts w:ascii="Times New Roman" w:eastAsia="Times New Roman" w:hAnsi="Times New Roman" w:cs="Times New Roman"/>
          <w:sz w:val="24"/>
          <w:szCs w:val="24"/>
        </w:rPr>
        <w:t>al</w:t>
      </w:r>
      <w:r w:rsidR="005A38E8" w:rsidRPr="00DC6C58">
        <w:rPr>
          <w:rFonts w:ascii="Times New Roman" w:eastAsia="Times New Roman" w:hAnsi="Times New Roman" w:cs="Times New Roman"/>
          <w:sz w:val="24"/>
          <w:szCs w:val="24"/>
        </w:rPr>
        <w:t>l other</w:t>
      </w:r>
      <w:r w:rsidR="006A0DEE">
        <w:rPr>
          <w:rFonts w:ascii="Times New Roman" w:eastAsia="Times New Roman" w:hAnsi="Times New Roman" w:cs="Times New Roman"/>
          <w:sz w:val="24"/>
          <w:szCs w:val="24"/>
        </w:rPr>
        <w:t>s</w:t>
      </w:r>
      <w:r w:rsidR="005A38E8" w:rsidRPr="00DC6C58">
        <w:rPr>
          <w:rFonts w:ascii="Times New Roman" w:eastAsia="Times New Roman" w:hAnsi="Times New Roman" w:cs="Times New Roman"/>
          <w:sz w:val="24"/>
          <w:szCs w:val="24"/>
        </w:rPr>
        <w:t xml:space="preserve"> in that sublevel depend on that </w:t>
      </w:r>
      <w:r w:rsidR="006A0DEE">
        <w:rPr>
          <w:rFonts w:ascii="Times New Roman" w:eastAsia="Times New Roman" w:hAnsi="Times New Roman" w:cs="Times New Roman"/>
          <w:sz w:val="24"/>
          <w:szCs w:val="24"/>
        </w:rPr>
        <w:t xml:space="preserve">of </w:t>
      </w:r>
      <w:r w:rsidRPr="00DC6C58">
        <w:rPr>
          <w:rFonts w:ascii="Times New Roman" w:eastAsia="Times New Roman" w:hAnsi="Times New Roman" w:cs="Times New Roman"/>
          <w:sz w:val="24"/>
          <w:szCs w:val="24"/>
        </w:rPr>
        <w:t xml:space="preserve">the </w:t>
      </w:r>
      <w:r w:rsidR="005A38E8" w:rsidRPr="00DC6C58">
        <w:rPr>
          <w:rFonts w:ascii="Times New Roman" w:eastAsia="Times New Roman" w:hAnsi="Times New Roman" w:cs="Times New Roman"/>
          <w:sz w:val="24"/>
          <w:szCs w:val="24"/>
        </w:rPr>
        <w:t>first. To avoid confusion, the first electron and any other u</w:t>
      </w:r>
      <w:r w:rsidRPr="00DC6C58">
        <w:rPr>
          <w:rFonts w:ascii="Times New Roman" w:eastAsia="Times New Roman" w:hAnsi="Times New Roman" w:cs="Times New Roman"/>
          <w:sz w:val="24"/>
          <w:szCs w:val="24"/>
        </w:rPr>
        <w:t>npaired</w:t>
      </w:r>
      <w:r w:rsidR="006A0DEE">
        <w:rPr>
          <w:rFonts w:ascii="Times New Roman" w:eastAsia="Times New Roman" w:hAnsi="Times New Roman" w:cs="Times New Roman"/>
          <w:sz w:val="24"/>
          <w:szCs w:val="24"/>
        </w:rPr>
        <w:t xml:space="preserve"> ones</w:t>
      </w:r>
      <w:r w:rsidRPr="00DC6C58">
        <w:rPr>
          <w:rFonts w:ascii="Times New Roman" w:eastAsia="Times New Roman" w:hAnsi="Times New Roman" w:cs="Times New Roman"/>
          <w:sz w:val="24"/>
          <w:szCs w:val="24"/>
        </w:rPr>
        <w:t xml:space="preserve"> in an orbital a</w:t>
      </w:r>
      <w:r w:rsidR="006A0DEE">
        <w:rPr>
          <w:rFonts w:ascii="Times New Roman" w:eastAsia="Times New Roman" w:hAnsi="Times New Roman" w:cs="Times New Roman"/>
          <w:sz w:val="24"/>
          <w:szCs w:val="24"/>
        </w:rPr>
        <w:t>re</w:t>
      </w:r>
      <w:r w:rsidR="005A38E8" w:rsidRPr="00DC6C58">
        <w:rPr>
          <w:rFonts w:ascii="Times New Roman" w:eastAsia="Times New Roman" w:hAnsi="Times New Roman" w:cs="Times New Roman"/>
          <w:sz w:val="24"/>
          <w:szCs w:val="24"/>
        </w:rPr>
        <w:t xml:space="preserve"> “spin-up.”</w:t>
      </w:r>
      <w:r w:rsidRPr="00DC6C58">
        <w:rPr>
          <w:rFonts w:ascii="Times New Roman" w:eastAsia="Times New Roman" w:hAnsi="Times New Roman" w:cs="Times New Roman"/>
          <w:sz w:val="24"/>
          <w:szCs w:val="24"/>
        </w:rPr>
        <w:t xml:space="preserve"> </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 xml:space="preserve">Applying </w:t>
      </w:r>
      <w:proofErr w:type="spellStart"/>
      <w:r w:rsidRPr="00DC6C58">
        <w:rPr>
          <w:rFonts w:ascii="Times New Roman" w:eastAsia="Times New Roman" w:hAnsi="Times New Roman" w:cs="Times New Roman"/>
          <w:b/>
          <w:bCs/>
          <w:sz w:val="24"/>
          <w:szCs w:val="24"/>
        </w:rPr>
        <w:t>Hund’s</w:t>
      </w:r>
      <w:proofErr w:type="spellEnd"/>
      <w:r w:rsidRPr="00DC6C58">
        <w:rPr>
          <w:rFonts w:ascii="Times New Roman" w:eastAsia="Times New Roman" w:hAnsi="Times New Roman" w:cs="Times New Roman"/>
          <w:b/>
          <w:bCs/>
          <w:sz w:val="24"/>
          <w:szCs w:val="24"/>
        </w:rPr>
        <w:t xml:space="preserve"> Rule</w:t>
      </w:r>
    </w:p>
    <w:p w:rsidR="005A38E8" w:rsidRPr="00DC6C58" w:rsidRDefault="00974E6E"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Considering </w:t>
      </w:r>
      <w:r w:rsidR="005A38E8" w:rsidRPr="00DC6C58">
        <w:rPr>
          <w:rFonts w:ascii="Times New Roman" w:eastAsia="Times New Roman" w:hAnsi="Times New Roman" w:cs="Times New Roman"/>
          <w:sz w:val="24"/>
          <w:szCs w:val="24"/>
        </w:rPr>
        <w:t>the electron</w:t>
      </w:r>
      <w:r w:rsidRPr="00DC6C58">
        <w:rPr>
          <w:rFonts w:ascii="Times New Roman" w:eastAsia="Times New Roman" w:hAnsi="Times New Roman" w:cs="Times New Roman"/>
          <w:sz w:val="24"/>
          <w:szCs w:val="24"/>
        </w:rPr>
        <w:t>ic</w:t>
      </w:r>
      <w:r w:rsidR="005A38E8" w:rsidRPr="00DC6C58">
        <w:rPr>
          <w:rFonts w:ascii="Times New Roman" w:eastAsia="Times New Roman" w:hAnsi="Times New Roman" w:cs="Times New Roman"/>
          <w:sz w:val="24"/>
          <w:szCs w:val="24"/>
        </w:rPr>
        <w:t xml:space="preserve"> configuration </w:t>
      </w:r>
      <w:r w:rsidRPr="00DC6C58">
        <w:rPr>
          <w:rFonts w:ascii="Times New Roman" w:eastAsia="Times New Roman" w:hAnsi="Times New Roman" w:cs="Times New Roman"/>
          <w:sz w:val="24"/>
          <w:szCs w:val="24"/>
        </w:rPr>
        <w:t>of</w:t>
      </w:r>
      <w:r w:rsidR="005A38E8" w:rsidRPr="00DC6C58">
        <w:rPr>
          <w:rFonts w:ascii="Times New Roman" w:eastAsia="Times New Roman" w:hAnsi="Times New Roman" w:cs="Times New Roman"/>
          <w:sz w:val="24"/>
          <w:szCs w:val="24"/>
        </w:rPr>
        <w:t xml:space="preserve"> carbon</w:t>
      </w:r>
      <w:r w:rsidRPr="00DC6C58">
        <w:rPr>
          <w:rFonts w:ascii="Times New Roman" w:eastAsia="Times New Roman" w:hAnsi="Times New Roman" w:cs="Times New Roman"/>
          <w:sz w:val="24"/>
          <w:szCs w:val="24"/>
        </w:rPr>
        <w:t xml:space="preserve">, </w:t>
      </w:r>
      <w:r w:rsidR="005A38E8" w:rsidRPr="00DC6C58">
        <w:rPr>
          <w:rFonts w:ascii="Times New Roman" w:eastAsia="Times New Roman" w:hAnsi="Times New Roman" w:cs="Times New Roman"/>
          <w:sz w:val="24"/>
          <w:szCs w:val="24"/>
        </w:rPr>
        <w:t>2 electrons will pair up in the 1s orbital, 2 elec</w:t>
      </w:r>
      <w:r w:rsidRPr="00DC6C58">
        <w:rPr>
          <w:rFonts w:ascii="Times New Roman" w:eastAsia="Times New Roman" w:hAnsi="Times New Roman" w:cs="Times New Roman"/>
          <w:sz w:val="24"/>
          <w:szCs w:val="24"/>
        </w:rPr>
        <w:t>trons pair up in the 2s orbital</w:t>
      </w:r>
      <w:r w:rsidR="005A38E8" w:rsidRPr="00DC6C58">
        <w:rPr>
          <w:rFonts w:ascii="Times New Roman" w:eastAsia="Times New Roman" w:hAnsi="Times New Roman" w:cs="Times New Roman"/>
          <w:sz w:val="24"/>
          <w:szCs w:val="24"/>
        </w:rPr>
        <w:t xml:space="preserve"> and the remaining 2 </w:t>
      </w:r>
      <w:r w:rsidRPr="00DC6C58">
        <w:rPr>
          <w:rFonts w:ascii="Times New Roman" w:eastAsia="Times New Roman" w:hAnsi="Times New Roman" w:cs="Times New Roman"/>
          <w:sz w:val="24"/>
          <w:szCs w:val="24"/>
        </w:rPr>
        <w:t>will be placed in</w:t>
      </w:r>
      <w:r w:rsidR="005A38E8" w:rsidRPr="00DC6C58">
        <w:rPr>
          <w:rFonts w:ascii="Times New Roman" w:eastAsia="Times New Roman" w:hAnsi="Times New Roman" w:cs="Times New Roman"/>
          <w:sz w:val="24"/>
          <w:szCs w:val="24"/>
        </w:rPr>
        <w:t xml:space="preserve"> the 2p orbitals. The correct </w:t>
      </w:r>
      <w:r w:rsidR="005A38E8" w:rsidRPr="00DC6C58">
        <w:rPr>
          <w:rFonts w:ascii="Times New Roman" w:eastAsia="Times New Roman" w:hAnsi="Times New Roman" w:cs="Times New Roman"/>
          <w:sz w:val="24"/>
          <w:szCs w:val="24"/>
        </w:rPr>
        <w:lastRenderedPageBreak/>
        <w:t>orbital diag</w:t>
      </w:r>
      <w:r w:rsidRPr="00DC6C58">
        <w:rPr>
          <w:rFonts w:ascii="Times New Roman" w:eastAsia="Times New Roman" w:hAnsi="Times New Roman" w:cs="Times New Roman"/>
          <w:sz w:val="24"/>
          <w:szCs w:val="24"/>
        </w:rPr>
        <w:t xml:space="preserve">ram, obeying </w:t>
      </w:r>
      <w:proofErr w:type="spellStart"/>
      <w:r w:rsidRPr="00DC6C58">
        <w:rPr>
          <w:rFonts w:ascii="Times New Roman" w:eastAsia="Times New Roman" w:hAnsi="Times New Roman" w:cs="Times New Roman"/>
          <w:sz w:val="24"/>
          <w:szCs w:val="24"/>
        </w:rPr>
        <w:t>Hund’s</w:t>
      </w:r>
      <w:proofErr w:type="spellEnd"/>
      <w:r w:rsidRPr="00DC6C58">
        <w:rPr>
          <w:rFonts w:ascii="Times New Roman" w:eastAsia="Times New Roman" w:hAnsi="Times New Roman" w:cs="Times New Roman"/>
          <w:sz w:val="24"/>
          <w:szCs w:val="24"/>
        </w:rPr>
        <w:t xml:space="preserve"> Rule, will put</w:t>
      </w:r>
      <w:r w:rsidR="005A38E8" w:rsidRPr="00DC6C58">
        <w:rPr>
          <w:rFonts w:ascii="Times New Roman" w:eastAsia="Times New Roman" w:hAnsi="Times New Roman" w:cs="Times New Roman"/>
          <w:sz w:val="24"/>
          <w:szCs w:val="24"/>
        </w:rPr>
        <w:t xml:space="preserve"> the two 2p electrons </w:t>
      </w:r>
      <w:r w:rsidRPr="00DC6C58">
        <w:rPr>
          <w:rFonts w:ascii="Times New Roman" w:eastAsia="Times New Roman" w:hAnsi="Times New Roman" w:cs="Times New Roman"/>
          <w:sz w:val="24"/>
          <w:szCs w:val="24"/>
        </w:rPr>
        <w:t>as</w:t>
      </w:r>
      <w:r w:rsidR="005A38E8" w:rsidRPr="00DC6C58">
        <w:rPr>
          <w:rFonts w:ascii="Times New Roman" w:eastAsia="Times New Roman" w:hAnsi="Times New Roman" w:cs="Times New Roman"/>
          <w:sz w:val="24"/>
          <w:szCs w:val="24"/>
        </w:rPr>
        <w:t xml:space="preserve"> unpaired in two of the three available orbitals, both with “spin-up.” Since electrons always occupy an empty orbital before they fill up, it would be incorrect to draw the two 2p electrons in the same orbital, leaving open orbitals unfilled.</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As another example, oxygen has 8 electrons. The electron configuration can be written as 1s</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2s</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2p</w:t>
      </w:r>
      <w:r w:rsidRPr="00DC6C58">
        <w:rPr>
          <w:rFonts w:ascii="Times New Roman" w:eastAsia="Times New Roman" w:hAnsi="Times New Roman" w:cs="Times New Roman"/>
          <w:sz w:val="24"/>
          <w:szCs w:val="24"/>
          <w:vertAlign w:val="superscript"/>
        </w:rPr>
        <w:t>4</w:t>
      </w:r>
      <w:r w:rsidRPr="00DC6C58">
        <w:rPr>
          <w:rFonts w:ascii="Times New Roman" w:eastAsia="Times New Roman" w:hAnsi="Times New Roman" w:cs="Times New Roman"/>
          <w:sz w:val="24"/>
          <w:szCs w:val="24"/>
        </w:rPr>
        <w:t>. The orbital diagram is drawn as follows: the first 2 electrons will pair up</w:t>
      </w:r>
      <w:r w:rsidR="00C27A88" w:rsidRPr="00DC6C58">
        <w:rPr>
          <w:rFonts w:ascii="Times New Roman" w:eastAsia="Times New Roman" w:hAnsi="Times New Roman" w:cs="Times New Roman"/>
          <w:sz w:val="24"/>
          <w:szCs w:val="24"/>
        </w:rPr>
        <w:t xml:space="preserve"> in the 1s orbital; the next 2 </w:t>
      </w:r>
      <w:r w:rsidRPr="00DC6C58">
        <w:rPr>
          <w:rFonts w:ascii="Times New Roman" w:eastAsia="Times New Roman" w:hAnsi="Times New Roman" w:cs="Times New Roman"/>
          <w:sz w:val="24"/>
          <w:szCs w:val="24"/>
        </w:rPr>
        <w:t xml:space="preserve">will pair up in the 2s orbital. That leaves 4 electrons, which must be placed in the 2p orbitals. According to </w:t>
      </w:r>
      <w:proofErr w:type="spellStart"/>
      <w:r w:rsidRPr="00DC6C58">
        <w:rPr>
          <w:rFonts w:ascii="Times New Roman" w:eastAsia="Times New Roman" w:hAnsi="Times New Roman" w:cs="Times New Roman"/>
          <w:sz w:val="24"/>
          <w:szCs w:val="24"/>
        </w:rPr>
        <w:t>Hund’s</w:t>
      </w:r>
      <w:proofErr w:type="spellEnd"/>
      <w:r w:rsidRPr="00DC6C58">
        <w:rPr>
          <w:rFonts w:ascii="Times New Roman" w:eastAsia="Times New Roman" w:hAnsi="Times New Roman" w:cs="Times New Roman"/>
          <w:sz w:val="24"/>
          <w:szCs w:val="24"/>
        </w:rPr>
        <w:t xml:space="preserve"> Rule, all orbitals will be singly occupied before any </w:t>
      </w:r>
      <w:r w:rsidR="00C27A88" w:rsidRPr="00DC6C58">
        <w:rPr>
          <w:rFonts w:ascii="Times New Roman" w:eastAsia="Times New Roman" w:hAnsi="Times New Roman" w:cs="Times New Roman"/>
          <w:sz w:val="24"/>
          <w:szCs w:val="24"/>
        </w:rPr>
        <w:t>pairing</w:t>
      </w:r>
      <w:r w:rsidRPr="00DC6C58">
        <w:rPr>
          <w:rFonts w:ascii="Times New Roman" w:eastAsia="Times New Roman" w:hAnsi="Times New Roman" w:cs="Times New Roman"/>
          <w:sz w:val="24"/>
          <w:szCs w:val="24"/>
        </w:rPr>
        <w:t xml:space="preserve">. Therefore, two p orbitals will each get 1 electron and one will get 2 electrons. </w:t>
      </w:r>
      <w:proofErr w:type="spellStart"/>
      <w:r w:rsidRPr="00DC6C58">
        <w:rPr>
          <w:rFonts w:ascii="Times New Roman" w:eastAsia="Times New Roman" w:hAnsi="Times New Roman" w:cs="Times New Roman"/>
          <w:sz w:val="24"/>
          <w:szCs w:val="24"/>
        </w:rPr>
        <w:t>Hund’s</w:t>
      </w:r>
      <w:proofErr w:type="spellEnd"/>
      <w:r w:rsidRPr="00DC6C58">
        <w:rPr>
          <w:rFonts w:ascii="Times New Roman" w:eastAsia="Times New Roman" w:hAnsi="Times New Roman" w:cs="Times New Roman"/>
          <w:sz w:val="24"/>
          <w:szCs w:val="24"/>
        </w:rPr>
        <w:t xml:space="preserve"> Rule also tells us that all of the unpaired electrons must have the same spin. Keeping with convention, all </w:t>
      </w:r>
      <w:r w:rsidR="00C27A88" w:rsidRPr="00DC6C58">
        <w:rPr>
          <w:rFonts w:ascii="Times New Roman" w:eastAsia="Times New Roman" w:hAnsi="Times New Roman" w:cs="Times New Roman"/>
          <w:sz w:val="24"/>
          <w:szCs w:val="24"/>
        </w:rPr>
        <w:t>t</w:t>
      </w:r>
      <w:r w:rsidRPr="00DC6C58">
        <w:rPr>
          <w:rFonts w:ascii="Times New Roman" w:eastAsia="Times New Roman" w:hAnsi="Times New Roman" w:cs="Times New Roman"/>
          <w:sz w:val="24"/>
          <w:szCs w:val="24"/>
        </w:rPr>
        <w:t>he unpaired electrons are drawn as “spin-up.”</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Purpose of Electron Configurations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When atoms come </w:t>
      </w:r>
      <w:r w:rsidR="00C27A88" w:rsidRPr="00DC6C58">
        <w:rPr>
          <w:rFonts w:ascii="Times New Roman" w:eastAsia="Times New Roman" w:hAnsi="Times New Roman" w:cs="Times New Roman"/>
          <w:sz w:val="24"/>
          <w:szCs w:val="24"/>
        </w:rPr>
        <w:t>into contact with one another, their outermost electrons</w:t>
      </w:r>
      <w:r w:rsidRPr="00DC6C58">
        <w:rPr>
          <w:rFonts w:ascii="Times New Roman" w:eastAsia="Times New Roman" w:hAnsi="Times New Roman" w:cs="Times New Roman"/>
          <w:sz w:val="24"/>
          <w:szCs w:val="24"/>
        </w:rPr>
        <w:t xml:space="preserve">, or valence shell </w:t>
      </w:r>
      <w:r w:rsidR="00C27A88" w:rsidRPr="00DC6C58">
        <w:rPr>
          <w:rFonts w:ascii="Times New Roman" w:eastAsia="Times New Roman" w:hAnsi="Times New Roman" w:cs="Times New Roman"/>
          <w:sz w:val="24"/>
          <w:szCs w:val="24"/>
        </w:rPr>
        <w:t>w</w:t>
      </w:r>
      <w:r w:rsidRPr="00DC6C58">
        <w:rPr>
          <w:rFonts w:ascii="Times New Roman" w:eastAsia="Times New Roman" w:hAnsi="Times New Roman" w:cs="Times New Roman"/>
          <w:sz w:val="24"/>
          <w:szCs w:val="24"/>
        </w:rPr>
        <w:t>ill interact first. An atom is least stable (and therefore most reactive) when its valence shell is not full. The valence electron</w:t>
      </w:r>
      <w:r w:rsidR="00C27A88" w:rsidRPr="00DC6C58">
        <w:rPr>
          <w:rFonts w:ascii="Times New Roman" w:eastAsia="Times New Roman" w:hAnsi="Times New Roman" w:cs="Times New Roman"/>
          <w:sz w:val="24"/>
          <w:szCs w:val="24"/>
        </w:rPr>
        <w:t xml:space="preserve">s are largely responsible for the chemical </w:t>
      </w:r>
      <w:proofErr w:type="spellStart"/>
      <w:r w:rsidR="00C27A88" w:rsidRPr="00DC6C58">
        <w:rPr>
          <w:rFonts w:ascii="Times New Roman" w:eastAsia="Times New Roman" w:hAnsi="Times New Roman" w:cs="Times New Roman"/>
          <w:sz w:val="24"/>
          <w:szCs w:val="24"/>
        </w:rPr>
        <w:t>behaviour</w:t>
      </w:r>
      <w:proofErr w:type="spellEnd"/>
      <w:r w:rsidR="00C27A88" w:rsidRPr="00DC6C58">
        <w:rPr>
          <w:rFonts w:ascii="Times New Roman" w:eastAsia="Times New Roman" w:hAnsi="Times New Roman" w:cs="Times New Roman"/>
          <w:sz w:val="24"/>
          <w:szCs w:val="24"/>
        </w:rPr>
        <w:t xml:space="preserve"> of</w:t>
      </w:r>
      <w:r w:rsidRPr="00DC6C58">
        <w:rPr>
          <w:rFonts w:ascii="Times New Roman" w:eastAsia="Times New Roman" w:hAnsi="Times New Roman" w:cs="Times New Roman"/>
          <w:sz w:val="24"/>
          <w:szCs w:val="24"/>
        </w:rPr>
        <w:t xml:space="preserve"> element</w:t>
      </w:r>
      <w:r w:rsidR="00C27A88" w:rsidRPr="00DC6C58">
        <w:rPr>
          <w:rFonts w:ascii="Times New Roman" w:eastAsia="Times New Roman" w:hAnsi="Times New Roman" w:cs="Times New Roman"/>
          <w:sz w:val="24"/>
          <w:szCs w:val="24"/>
        </w:rPr>
        <w:t>s. Elements with</w:t>
      </w:r>
      <w:r w:rsidRPr="00DC6C58">
        <w:rPr>
          <w:rFonts w:ascii="Times New Roman" w:eastAsia="Times New Roman" w:hAnsi="Times New Roman" w:cs="Times New Roman"/>
          <w:sz w:val="24"/>
          <w:szCs w:val="24"/>
        </w:rPr>
        <w:t xml:space="preserve"> the same number of valence electrons often have similar chemical properties.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 configurations can also predict stability</w:t>
      </w:r>
      <w:r w:rsidR="00C27A88" w:rsidRPr="00DC6C58">
        <w:rPr>
          <w:rFonts w:ascii="Times New Roman" w:eastAsia="Times New Roman" w:hAnsi="Times New Roman" w:cs="Times New Roman"/>
          <w:sz w:val="24"/>
          <w:szCs w:val="24"/>
        </w:rPr>
        <w:t xml:space="preserve"> with an atom being </w:t>
      </w:r>
      <w:r w:rsidRPr="00DC6C58">
        <w:rPr>
          <w:rFonts w:ascii="Times New Roman" w:eastAsia="Times New Roman" w:hAnsi="Times New Roman" w:cs="Times New Roman"/>
          <w:sz w:val="24"/>
          <w:szCs w:val="24"/>
        </w:rPr>
        <w:t>at its most stable (and therefore unreactive)</w:t>
      </w:r>
      <w:r w:rsidR="00C27A88" w:rsidRPr="00DC6C58">
        <w:rPr>
          <w:rFonts w:ascii="Times New Roman" w:eastAsia="Times New Roman" w:hAnsi="Times New Roman" w:cs="Times New Roman"/>
          <w:sz w:val="24"/>
          <w:szCs w:val="24"/>
        </w:rPr>
        <w:t xml:space="preserve"> state</w:t>
      </w:r>
      <w:r w:rsidRPr="00DC6C58">
        <w:rPr>
          <w:rFonts w:ascii="Times New Roman" w:eastAsia="Times New Roman" w:hAnsi="Times New Roman" w:cs="Times New Roman"/>
          <w:sz w:val="24"/>
          <w:szCs w:val="24"/>
        </w:rPr>
        <w:t xml:space="preserve"> when all its orbitals are full. The most stable configurations are the ones that have full energy levels. These configurations occur in the noble gases. The noble gases are very stable elements that do not react easily with other elements.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w:t>
      </w:r>
      <w:r w:rsidR="00C27A88" w:rsidRPr="00DC6C58">
        <w:rPr>
          <w:rFonts w:ascii="Times New Roman" w:eastAsia="Times New Roman" w:hAnsi="Times New Roman" w:cs="Times New Roman"/>
          <w:sz w:val="24"/>
          <w:szCs w:val="24"/>
        </w:rPr>
        <w:t>ic</w:t>
      </w:r>
      <w:r w:rsidRPr="00DC6C58">
        <w:rPr>
          <w:rFonts w:ascii="Times New Roman" w:eastAsia="Times New Roman" w:hAnsi="Times New Roman" w:cs="Times New Roman"/>
          <w:sz w:val="24"/>
          <w:szCs w:val="24"/>
        </w:rPr>
        <w:t xml:space="preserve"> configurations </w:t>
      </w:r>
      <w:r w:rsidR="00C27A88" w:rsidRPr="00DC6C58">
        <w:rPr>
          <w:rFonts w:ascii="Times New Roman" w:eastAsia="Times New Roman" w:hAnsi="Times New Roman" w:cs="Times New Roman"/>
          <w:sz w:val="24"/>
          <w:szCs w:val="24"/>
        </w:rPr>
        <w:t>also help in making</w:t>
      </w:r>
      <w:r w:rsidRPr="00DC6C58">
        <w:rPr>
          <w:rFonts w:ascii="Times New Roman" w:eastAsia="Times New Roman" w:hAnsi="Times New Roman" w:cs="Times New Roman"/>
          <w:sz w:val="24"/>
          <w:szCs w:val="24"/>
        </w:rPr>
        <w:t xml:space="preserve"> predictions about </w:t>
      </w:r>
      <w:r w:rsidR="00C27A88" w:rsidRPr="00DC6C58">
        <w:rPr>
          <w:rFonts w:ascii="Times New Roman" w:eastAsia="Times New Roman" w:hAnsi="Times New Roman" w:cs="Times New Roman"/>
          <w:sz w:val="24"/>
          <w:szCs w:val="24"/>
        </w:rPr>
        <w:t>reac</w:t>
      </w:r>
      <w:r w:rsidRPr="00DC6C58">
        <w:rPr>
          <w:rFonts w:ascii="Times New Roman" w:eastAsia="Times New Roman" w:hAnsi="Times New Roman" w:cs="Times New Roman"/>
          <w:sz w:val="24"/>
          <w:szCs w:val="24"/>
        </w:rPr>
        <w:t>t</w:t>
      </w:r>
      <w:r w:rsidR="00C27A88" w:rsidRPr="00DC6C58">
        <w:rPr>
          <w:rFonts w:ascii="Times New Roman" w:eastAsia="Times New Roman" w:hAnsi="Times New Roman" w:cs="Times New Roman"/>
          <w:sz w:val="24"/>
          <w:szCs w:val="24"/>
        </w:rPr>
        <w:t xml:space="preserve">ivity of </w:t>
      </w:r>
      <w:r w:rsidRPr="00DC6C58">
        <w:rPr>
          <w:rFonts w:ascii="Times New Roman" w:eastAsia="Times New Roman" w:hAnsi="Times New Roman" w:cs="Times New Roman"/>
          <w:sz w:val="24"/>
          <w:szCs w:val="24"/>
        </w:rPr>
        <w:t>elements and the</w:t>
      </w:r>
      <w:r w:rsidR="000C4165">
        <w:rPr>
          <w:rFonts w:ascii="Times New Roman" w:eastAsia="Times New Roman" w:hAnsi="Times New Roman" w:cs="Times New Roman"/>
          <w:sz w:val="24"/>
          <w:szCs w:val="24"/>
        </w:rPr>
        <w:t>ir</w:t>
      </w:r>
      <w:r w:rsidRPr="00DC6C58">
        <w:rPr>
          <w:rFonts w:ascii="Times New Roman" w:eastAsia="Times New Roman" w:hAnsi="Times New Roman" w:cs="Times New Roman"/>
          <w:sz w:val="24"/>
          <w:szCs w:val="24"/>
        </w:rPr>
        <w:t xml:space="preserve"> chemical compounds or molecules. These principles help to understand the </w:t>
      </w:r>
      <w:proofErr w:type="spellStart"/>
      <w:r w:rsidRPr="00DC6C58">
        <w:rPr>
          <w:rFonts w:ascii="Times New Roman" w:eastAsia="Times New Roman" w:hAnsi="Times New Roman" w:cs="Times New Roman"/>
          <w:sz w:val="24"/>
          <w:szCs w:val="24"/>
        </w:rPr>
        <w:t>behavio</w:t>
      </w:r>
      <w:r w:rsidR="007346B2" w:rsidRPr="00DC6C58">
        <w:rPr>
          <w:rFonts w:ascii="Times New Roman" w:eastAsia="Times New Roman" w:hAnsi="Times New Roman" w:cs="Times New Roman"/>
          <w:sz w:val="24"/>
          <w:szCs w:val="24"/>
        </w:rPr>
        <w:t>u</w:t>
      </w:r>
      <w:r w:rsidRPr="00DC6C58">
        <w:rPr>
          <w:rFonts w:ascii="Times New Roman" w:eastAsia="Times New Roman" w:hAnsi="Times New Roman" w:cs="Times New Roman"/>
          <w:sz w:val="24"/>
          <w:szCs w:val="24"/>
        </w:rPr>
        <w:t>r</w:t>
      </w:r>
      <w:proofErr w:type="spellEnd"/>
      <w:r w:rsidRPr="00DC6C58">
        <w:rPr>
          <w:rFonts w:ascii="Times New Roman" w:eastAsia="Times New Roman" w:hAnsi="Times New Roman" w:cs="Times New Roman"/>
          <w:sz w:val="24"/>
          <w:szCs w:val="24"/>
        </w:rPr>
        <w:t xml:space="preserve"> of all chemicals, from the most basic elements like hydrogen and heliu</w:t>
      </w:r>
      <w:r w:rsidR="007346B2" w:rsidRPr="00DC6C58">
        <w:rPr>
          <w:rFonts w:ascii="Times New Roman" w:eastAsia="Times New Roman" w:hAnsi="Times New Roman" w:cs="Times New Roman"/>
          <w:sz w:val="24"/>
          <w:szCs w:val="24"/>
        </w:rPr>
        <w:t>m, to the most complex proteins</w:t>
      </w:r>
      <w:r w:rsidRPr="00DC6C58">
        <w:rPr>
          <w:rFonts w:ascii="Times New Roman" w:eastAsia="Times New Roman" w:hAnsi="Times New Roman" w:cs="Times New Roman"/>
          <w:sz w:val="24"/>
          <w:szCs w:val="24"/>
        </w:rPr>
        <w:t>.</w:t>
      </w:r>
    </w:p>
    <w:p w:rsidR="005A38E8" w:rsidRPr="00DC6C58" w:rsidRDefault="005A38E8" w:rsidP="005A38E8">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The Shielding Effect and Effective Nuclear Charge</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shielding effect, approximated by the effective nuclear charge, is due to inner electrons shielding valence electrons from the nucleus.</w:t>
      </w:r>
    </w:p>
    <w:p w:rsidR="005A38E8" w:rsidRPr="00DC6C58" w:rsidRDefault="007346B2" w:rsidP="005A38E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lastRenderedPageBreak/>
        <w:t>Note that:</w:t>
      </w:r>
    </w:p>
    <w:p w:rsidR="005A38E8" w:rsidRPr="00DC6C58" w:rsidRDefault="005A38E8" w:rsidP="004B773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shielding effect describes the balance between the pull of the protons on valence electrons and the repulsion forces from inner electrons.</w:t>
      </w:r>
    </w:p>
    <w:p w:rsidR="005A38E8" w:rsidRPr="00DC6C58" w:rsidRDefault="005A38E8" w:rsidP="004B773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shielding effect explains why valence-shell electrons are more easily removed from the atom</w:t>
      </w:r>
      <w:r w:rsidR="007346B2" w:rsidRPr="00DC6C58">
        <w:rPr>
          <w:rFonts w:ascii="Times New Roman" w:eastAsia="Times New Roman" w:hAnsi="Times New Roman" w:cs="Times New Roman"/>
          <w:sz w:val="24"/>
          <w:szCs w:val="24"/>
        </w:rPr>
        <w:t xml:space="preserve"> as well as the</w:t>
      </w:r>
      <w:r w:rsidRPr="00DC6C58">
        <w:rPr>
          <w:rFonts w:ascii="Times New Roman" w:eastAsia="Times New Roman" w:hAnsi="Times New Roman" w:cs="Times New Roman"/>
          <w:sz w:val="24"/>
          <w:szCs w:val="24"/>
        </w:rPr>
        <w:t xml:space="preserve"> atomic size. The more shielding, the further the valence shell </w:t>
      </w:r>
      <w:r w:rsidR="007346B2" w:rsidRPr="00DC6C58">
        <w:rPr>
          <w:rFonts w:ascii="Times New Roman" w:eastAsia="Times New Roman" w:hAnsi="Times New Roman" w:cs="Times New Roman"/>
          <w:sz w:val="24"/>
          <w:szCs w:val="24"/>
        </w:rPr>
        <w:t>and the b</w:t>
      </w:r>
      <w:r w:rsidRPr="00DC6C58">
        <w:rPr>
          <w:rFonts w:ascii="Times New Roman" w:eastAsia="Times New Roman" w:hAnsi="Times New Roman" w:cs="Times New Roman"/>
          <w:sz w:val="24"/>
          <w:szCs w:val="24"/>
        </w:rPr>
        <w:t xml:space="preserve">igger </w:t>
      </w:r>
      <w:r w:rsidR="007346B2" w:rsidRPr="00DC6C58">
        <w:rPr>
          <w:rFonts w:ascii="Times New Roman" w:eastAsia="Times New Roman" w:hAnsi="Times New Roman" w:cs="Times New Roman"/>
          <w:sz w:val="24"/>
          <w:szCs w:val="24"/>
        </w:rPr>
        <w:t xml:space="preserve">the </w:t>
      </w:r>
      <w:r w:rsidRPr="00DC6C58">
        <w:rPr>
          <w:rFonts w:ascii="Times New Roman" w:eastAsia="Times New Roman" w:hAnsi="Times New Roman" w:cs="Times New Roman"/>
          <w:sz w:val="24"/>
          <w:szCs w:val="24"/>
        </w:rPr>
        <w:t>atom.</w:t>
      </w:r>
    </w:p>
    <w:p w:rsidR="005A38E8" w:rsidRPr="00DC6C58" w:rsidRDefault="005A38E8" w:rsidP="004B773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effective nuclear charge is the net positive charge e</w:t>
      </w:r>
      <w:r w:rsidR="007346B2" w:rsidRPr="00DC6C58">
        <w:rPr>
          <w:rFonts w:ascii="Times New Roman" w:eastAsia="Times New Roman" w:hAnsi="Times New Roman" w:cs="Times New Roman"/>
          <w:sz w:val="24"/>
          <w:szCs w:val="24"/>
        </w:rPr>
        <w:t>xperienced by valence electrons which is estimated as</w:t>
      </w:r>
      <w:r w:rsidRPr="00DC6C58">
        <w:rPr>
          <w:rFonts w:ascii="Times New Roman" w:eastAsia="Times New Roman" w:hAnsi="Times New Roman" w:cs="Times New Roman"/>
          <w:sz w:val="24"/>
          <w:szCs w:val="24"/>
        </w:rPr>
        <w:t xml:space="preserve">: </w:t>
      </w:r>
      <w:proofErr w:type="spellStart"/>
      <w:r w:rsidRPr="00DC6C58">
        <w:rPr>
          <w:rFonts w:ascii="Times New Roman" w:eastAsia="Times New Roman" w:hAnsi="Times New Roman" w:cs="Times New Roman"/>
          <w:sz w:val="24"/>
          <w:szCs w:val="24"/>
        </w:rPr>
        <w:t>Z</w:t>
      </w:r>
      <w:r w:rsidRPr="00DC6C58">
        <w:rPr>
          <w:rFonts w:ascii="Times New Roman" w:eastAsia="Times New Roman" w:hAnsi="Times New Roman" w:cs="Times New Roman"/>
          <w:sz w:val="24"/>
          <w:szCs w:val="24"/>
          <w:vertAlign w:val="subscript"/>
        </w:rPr>
        <w:t>eff</w:t>
      </w:r>
      <w:proofErr w:type="spellEnd"/>
      <w:r w:rsidRPr="00DC6C58">
        <w:rPr>
          <w:rFonts w:ascii="Times New Roman" w:eastAsia="Times New Roman" w:hAnsi="Times New Roman" w:cs="Times New Roman"/>
          <w:sz w:val="24"/>
          <w:szCs w:val="24"/>
        </w:rPr>
        <w:t xml:space="preserve"> = Z – S, where Z is the atomic number and S is the number of shielding electrons.</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The Shielding Effect</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Electrons in an atom shield each </w:t>
      </w:r>
      <w:r w:rsidR="0040348B" w:rsidRPr="00DC6C58">
        <w:rPr>
          <w:rFonts w:ascii="Times New Roman" w:eastAsia="Times New Roman" w:hAnsi="Times New Roman" w:cs="Times New Roman"/>
          <w:sz w:val="24"/>
          <w:szCs w:val="24"/>
        </w:rPr>
        <w:t>one an</w:t>
      </w:r>
      <w:r w:rsidRPr="00DC6C58">
        <w:rPr>
          <w:rFonts w:ascii="Times New Roman" w:eastAsia="Times New Roman" w:hAnsi="Times New Roman" w:cs="Times New Roman"/>
          <w:sz w:val="24"/>
          <w:szCs w:val="24"/>
        </w:rPr>
        <w:t>other from the pull of the nucleus. This effect, called the shielding effect, describes the decrease in attraction between an electron and the nucleus</w:t>
      </w:r>
      <w:r w:rsidR="0040348B" w:rsidRPr="00DC6C58">
        <w:rPr>
          <w:rFonts w:ascii="Times New Roman" w:eastAsia="Times New Roman" w:hAnsi="Times New Roman" w:cs="Times New Roman"/>
          <w:sz w:val="24"/>
          <w:szCs w:val="24"/>
        </w:rPr>
        <w:t xml:space="preserve"> of an atom </w:t>
      </w:r>
      <w:r w:rsidRPr="00DC6C58">
        <w:rPr>
          <w:rFonts w:ascii="Times New Roman" w:eastAsia="Times New Roman" w:hAnsi="Times New Roman" w:cs="Times New Roman"/>
          <w:sz w:val="24"/>
          <w:szCs w:val="24"/>
        </w:rPr>
        <w:t>with more than one electron shell</w:t>
      </w:r>
      <w:r w:rsidR="0040348B"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The more electron shells there are, the greater the shielding effect experienced by the outermost electrons.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In hydrogen-like atoms </w:t>
      </w:r>
      <w:r w:rsidR="0040348B" w:rsidRPr="00DC6C58">
        <w:rPr>
          <w:rFonts w:ascii="Times New Roman" w:eastAsia="Times New Roman" w:hAnsi="Times New Roman" w:cs="Times New Roman"/>
          <w:sz w:val="24"/>
          <w:szCs w:val="24"/>
        </w:rPr>
        <w:t>(ha</w:t>
      </w:r>
      <w:r w:rsidRPr="00DC6C58">
        <w:rPr>
          <w:rFonts w:ascii="Times New Roman" w:eastAsia="Times New Roman" w:hAnsi="Times New Roman" w:cs="Times New Roman"/>
          <w:sz w:val="24"/>
          <w:szCs w:val="24"/>
        </w:rPr>
        <w:t>ve just one electron</w:t>
      </w:r>
      <w:r w:rsidR="0040348B"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 xml:space="preserve"> the net force on the electron is as large as the electric attraction from the nucleus. However, when more electrons are involved, each electron (in the n-shell) feels not only the electromagnetic attraction from the posit</w:t>
      </w:r>
      <w:r w:rsidR="0040348B" w:rsidRPr="00DC6C58">
        <w:rPr>
          <w:rFonts w:ascii="Times New Roman" w:eastAsia="Times New Roman" w:hAnsi="Times New Roman" w:cs="Times New Roman"/>
          <w:sz w:val="24"/>
          <w:szCs w:val="24"/>
        </w:rPr>
        <w:t xml:space="preserve">ive nucleus but also repulsion </w:t>
      </w:r>
      <w:r w:rsidRPr="00DC6C58">
        <w:rPr>
          <w:rFonts w:ascii="Times New Roman" w:eastAsia="Times New Roman" w:hAnsi="Times New Roman" w:cs="Times New Roman"/>
          <w:sz w:val="24"/>
          <w:szCs w:val="24"/>
        </w:rPr>
        <w:t>from other electrons in shells from 1 to n</w:t>
      </w:r>
      <w:r w:rsidR="00D47E30">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w:t>
      </w:r>
      <w:r w:rsidR="00D47E30">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1. This causes the net electrostatic force on electrons in outer shells to</w:t>
      </w:r>
      <w:r w:rsidR="0040348B" w:rsidRPr="00DC6C58">
        <w:rPr>
          <w:rFonts w:ascii="Times New Roman" w:eastAsia="Times New Roman" w:hAnsi="Times New Roman" w:cs="Times New Roman"/>
          <w:sz w:val="24"/>
          <w:szCs w:val="24"/>
        </w:rPr>
        <w:t xml:space="preserve"> decrease with distance</w:t>
      </w:r>
      <w:r w:rsidRPr="00DC6C58">
        <w:rPr>
          <w:rFonts w:ascii="Times New Roman" w:eastAsia="Times New Roman" w:hAnsi="Times New Roman" w:cs="Times New Roman"/>
          <w:sz w:val="24"/>
          <w:szCs w:val="24"/>
        </w:rPr>
        <w:t>. Therefore, these electrons are not as strongly bound as electrons closer to the nucleus.</w:t>
      </w:r>
    </w:p>
    <w:p w:rsidR="005A38E8" w:rsidRPr="00DC6C58" w:rsidRDefault="00E23F1F"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shielding effect tell</w:t>
      </w:r>
      <w:r w:rsidR="005A38E8" w:rsidRPr="00DC6C58">
        <w:rPr>
          <w:rFonts w:ascii="Times New Roman" w:eastAsia="Times New Roman" w:hAnsi="Times New Roman" w:cs="Times New Roman"/>
          <w:sz w:val="24"/>
          <w:szCs w:val="24"/>
        </w:rPr>
        <w:t xml:space="preserve">s why valence shell electrons are more easily removed from the atom. The nucleus can pull the valence shell in tighter when the attraction is strong and less tight when the attraction is </w:t>
      </w:r>
      <w:r w:rsidRPr="00DC6C58">
        <w:rPr>
          <w:rFonts w:ascii="Times New Roman" w:eastAsia="Times New Roman" w:hAnsi="Times New Roman" w:cs="Times New Roman"/>
          <w:sz w:val="24"/>
          <w:szCs w:val="24"/>
        </w:rPr>
        <w:t>weakened. The more the shielding</w:t>
      </w:r>
      <w:r w:rsidR="005A38E8" w:rsidRPr="00DC6C58">
        <w:rPr>
          <w:rFonts w:ascii="Times New Roman" w:eastAsia="Times New Roman" w:hAnsi="Times New Roman" w:cs="Times New Roman"/>
          <w:sz w:val="24"/>
          <w:szCs w:val="24"/>
        </w:rPr>
        <w:t>, the further the valence shell</w:t>
      </w:r>
      <w:r w:rsidRPr="00DC6C58">
        <w:rPr>
          <w:rFonts w:ascii="Times New Roman" w:eastAsia="Times New Roman" w:hAnsi="Times New Roman" w:cs="Times New Roman"/>
          <w:sz w:val="24"/>
          <w:szCs w:val="24"/>
        </w:rPr>
        <w:t xml:space="preserve"> and larger the</w:t>
      </w:r>
      <w:r w:rsidR="005A38E8" w:rsidRPr="00DC6C58">
        <w:rPr>
          <w:rFonts w:ascii="Times New Roman" w:eastAsia="Times New Roman" w:hAnsi="Times New Roman" w:cs="Times New Roman"/>
          <w:sz w:val="24"/>
          <w:szCs w:val="24"/>
        </w:rPr>
        <w:t xml:space="preserve"> atoms.</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Example</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Why is </w:t>
      </w:r>
      <w:proofErr w:type="spellStart"/>
      <w:r w:rsidRPr="00DC6C58">
        <w:rPr>
          <w:rFonts w:ascii="Times New Roman" w:eastAsia="Times New Roman" w:hAnsi="Times New Roman" w:cs="Times New Roman"/>
          <w:sz w:val="24"/>
          <w:szCs w:val="24"/>
        </w:rPr>
        <w:t>c</w:t>
      </w:r>
      <w:r w:rsidR="005D603D" w:rsidRPr="00DC6C58">
        <w:rPr>
          <w:rFonts w:ascii="Times New Roman" w:eastAsia="Times New Roman" w:hAnsi="Times New Roman" w:cs="Times New Roman"/>
          <w:sz w:val="24"/>
          <w:szCs w:val="24"/>
        </w:rPr>
        <w:t>a</w:t>
      </w:r>
      <w:r w:rsidRPr="00DC6C58">
        <w:rPr>
          <w:rFonts w:ascii="Times New Roman" w:eastAsia="Times New Roman" w:hAnsi="Times New Roman" w:cs="Times New Roman"/>
          <w:sz w:val="24"/>
          <w:szCs w:val="24"/>
        </w:rPr>
        <w:t>esium</w:t>
      </w:r>
      <w:proofErr w:type="spellEnd"/>
      <w:r w:rsidRPr="00DC6C58">
        <w:rPr>
          <w:rFonts w:ascii="Times New Roman" w:eastAsia="Times New Roman" w:hAnsi="Times New Roman" w:cs="Times New Roman"/>
          <w:sz w:val="24"/>
          <w:szCs w:val="24"/>
        </w:rPr>
        <w:t xml:space="preserve"> bigger than sodium?</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lastRenderedPageBreak/>
        <w:t>The ele</w:t>
      </w:r>
      <w:r w:rsidR="005D603D" w:rsidRPr="00DC6C58">
        <w:rPr>
          <w:rFonts w:ascii="Times New Roman" w:eastAsia="Times New Roman" w:hAnsi="Times New Roman" w:cs="Times New Roman"/>
          <w:sz w:val="24"/>
          <w:szCs w:val="24"/>
        </w:rPr>
        <w:t xml:space="preserve">ctronic configuration of </w:t>
      </w:r>
      <w:r w:rsidRPr="00DC6C58">
        <w:rPr>
          <w:rFonts w:ascii="Times New Roman" w:eastAsia="Times New Roman" w:hAnsi="Times New Roman" w:cs="Times New Roman"/>
          <w:sz w:val="24"/>
          <w:szCs w:val="24"/>
        </w:rPr>
        <w:t xml:space="preserve">sodium </w:t>
      </w:r>
      <w:r w:rsidR="005D603D" w:rsidRPr="00DC6C58">
        <w:rPr>
          <w:rFonts w:ascii="Times New Roman" w:eastAsia="Times New Roman" w:hAnsi="Times New Roman" w:cs="Times New Roman"/>
          <w:sz w:val="24"/>
          <w:szCs w:val="24"/>
        </w:rPr>
        <w:t>is</w:t>
      </w:r>
      <w:r w:rsidRPr="00DC6C58">
        <w:rPr>
          <w:rFonts w:ascii="Times New Roman" w:eastAsia="Times New Roman" w:hAnsi="Times New Roman" w:cs="Times New Roman"/>
          <w:sz w:val="24"/>
          <w:szCs w:val="24"/>
        </w:rPr>
        <w:t xml:space="preserve"> 1s</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2s</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2p</w:t>
      </w:r>
      <w:r w:rsidRPr="00DC6C58">
        <w:rPr>
          <w:rFonts w:ascii="Times New Roman" w:eastAsia="Times New Roman" w:hAnsi="Times New Roman" w:cs="Times New Roman"/>
          <w:sz w:val="24"/>
          <w:szCs w:val="24"/>
          <w:vertAlign w:val="superscript"/>
        </w:rPr>
        <w:t>6</w:t>
      </w:r>
      <w:r w:rsidRPr="00DC6C58">
        <w:rPr>
          <w:rFonts w:ascii="Times New Roman" w:eastAsia="Times New Roman" w:hAnsi="Times New Roman" w:cs="Times New Roman"/>
          <w:sz w:val="24"/>
          <w:szCs w:val="24"/>
        </w:rPr>
        <w:t>3s</w:t>
      </w:r>
      <w:r w:rsidRPr="00DC6C58">
        <w:rPr>
          <w:rFonts w:ascii="Times New Roman" w:eastAsia="Times New Roman" w:hAnsi="Times New Roman" w:cs="Times New Roman"/>
          <w:sz w:val="24"/>
          <w:szCs w:val="24"/>
          <w:vertAlign w:val="superscript"/>
        </w:rPr>
        <w:t>1</w:t>
      </w:r>
      <w:r w:rsidR="005D603D" w:rsidRPr="00DC6C58">
        <w:rPr>
          <w:rFonts w:ascii="Times New Roman" w:eastAsia="Times New Roman" w:hAnsi="Times New Roman" w:cs="Times New Roman"/>
          <w:sz w:val="24"/>
          <w:szCs w:val="24"/>
          <w:vertAlign w:val="superscript"/>
        </w:rPr>
        <w:t xml:space="preserve"> </w:t>
      </w:r>
      <w:r w:rsidR="005D603D" w:rsidRPr="00DC6C58">
        <w:rPr>
          <w:rFonts w:ascii="Times New Roman" w:eastAsia="Times New Roman" w:hAnsi="Times New Roman" w:cs="Times New Roman"/>
          <w:sz w:val="24"/>
          <w:szCs w:val="24"/>
        </w:rPr>
        <w:t xml:space="preserve">with its </w:t>
      </w:r>
      <w:r w:rsidRPr="00DC6C58">
        <w:rPr>
          <w:rFonts w:ascii="Times New Roman" w:eastAsia="Times New Roman" w:hAnsi="Times New Roman" w:cs="Times New Roman"/>
          <w:sz w:val="24"/>
          <w:szCs w:val="24"/>
        </w:rPr>
        <w:t>outer energy level</w:t>
      </w:r>
      <w:r w:rsidR="005D603D" w:rsidRPr="00DC6C58">
        <w:rPr>
          <w:rFonts w:ascii="Times New Roman" w:eastAsia="Times New Roman" w:hAnsi="Times New Roman" w:cs="Times New Roman"/>
          <w:sz w:val="24"/>
          <w:szCs w:val="24"/>
        </w:rPr>
        <w:t>, n = 3 and</w:t>
      </w:r>
      <w:r w:rsidRPr="00DC6C58">
        <w:rPr>
          <w:rFonts w:ascii="Times New Roman" w:eastAsia="Times New Roman" w:hAnsi="Times New Roman" w:cs="Times New Roman"/>
          <w:sz w:val="24"/>
          <w:szCs w:val="24"/>
        </w:rPr>
        <w:t xml:space="preserve"> one valence electron. The attraction between this lone valence electron and the nucleus with 11 protons is shielded by the other 10 core electrons.</w:t>
      </w:r>
    </w:p>
    <w:p w:rsidR="005A38E8" w:rsidRPr="00DC6C58" w:rsidRDefault="005D603D"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electronic </w:t>
      </w:r>
      <w:r w:rsidR="005A38E8" w:rsidRPr="00DC6C58">
        <w:rPr>
          <w:rFonts w:ascii="Times New Roman" w:eastAsia="Times New Roman" w:hAnsi="Times New Roman" w:cs="Times New Roman"/>
          <w:sz w:val="24"/>
          <w:szCs w:val="24"/>
        </w:rPr>
        <w:t xml:space="preserve">configuration </w:t>
      </w:r>
      <w:r w:rsidRPr="00DC6C58">
        <w:rPr>
          <w:rFonts w:ascii="Times New Roman" w:eastAsia="Times New Roman" w:hAnsi="Times New Roman" w:cs="Times New Roman"/>
          <w:sz w:val="24"/>
          <w:szCs w:val="24"/>
        </w:rPr>
        <w:t>o</w:t>
      </w:r>
      <w:r w:rsidR="005A38E8" w:rsidRPr="00DC6C58">
        <w:rPr>
          <w:rFonts w:ascii="Times New Roman" w:eastAsia="Times New Roman" w:hAnsi="Times New Roman" w:cs="Times New Roman"/>
          <w:sz w:val="24"/>
          <w:szCs w:val="24"/>
        </w:rPr>
        <w:t xml:space="preserve">f </w:t>
      </w:r>
      <w:proofErr w:type="spellStart"/>
      <w:r w:rsidR="005A38E8" w:rsidRPr="00DC6C58">
        <w:rPr>
          <w:rFonts w:ascii="Times New Roman" w:eastAsia="Times New Roman" w:hAnsi="Times New Roman" w:cs="Times New Roman"/>
          <w:sz w:val="24"/>
          <w:szCs w:val="24"/>
        </w:rPr>
        <w:t>c</w:t>
      </w:r>
      <w:r w:rsidRPr="00DC6C58">
        <w:rPr>
          <w:rFonts w:ascii="Times New Roman" w:eastAsia="Times New Roman" w:hAnsi="Times New Roman" w:cs="Times New Roman"/>
          <w:sz w:val="24"/>
          <w:szCs w:val="24"/>
        </w:rPr>
        <w:t>a</w:t>
      </w:r>
      <w:r w:rsidR="005A38E8" w:rsidRPr="00DC6C58">
        <w:rPr>
          <w:rFonts w:ascii="Times New Roman" w:eastAsia="Times New Roman" w:hAnsi="Times New Roman" w:cs="Times New Roman"/>
          <w:sz w:val="24"/>
          <w:szCs w:val="24"/>
        </w:rPr>
        <w:t>esium</w:t>
      </w:r>
      <w:proofErr w:type="spellEnd"/>
      <w:r w:rsidR="005A38E8" w:rsidRPr="00DC6C58">
        <w:rPr>
          <w:rFonts w:ascii="Times New Roman" w:eastAsia="Times New Roman" w:hAnsi="Times New Roman" w:cs="Times New Roman"/>
          <w:sz w:val="24"/>
          <w:szCs w:val="24"/>
        </w:rPr>
        <w:t xml:space="preserve"> is 1s</w:t>
      </w:r>
      <w:r w:rsidR="005A38E8" w:rsidRPr="00DC6C58">
        <w:rPr>
          <w:rFonts w:ascii="Times New Roman" w:eastAsia="Times New Roman" w:hAnsi="Times New Roman" w:cs="Times New Roman"/>
          <w:sz w:val="24"/>
          <w:szCs w:val="24"/>
          <w:vertAlign w:val="superscript"/>
        </w:rPr>
        <w:t>2</w:t>
      </w:r>
      <w:r w:rsidR="005A38E8" w:rsidRPr="00DC6C58">
        <w:rPr>
          <w:rFonts w:ascii="Times New Roman" w:eastAsia="Times New Roman" w:hAnsi="Times New Roman" w:cs="Times New Roman"/>
          <w:sz w:val="24"/>
          <w:szCs w:val="24"/>
        </w:rPr>
        <w:t>2s</w:t>
      </w:r>
      <w:r w:rsidR="005A38E8" w:rsidRPr="00DC6C58">
        <w:rPr>
          <w:rFonts w:ascii="Times New Roman" w:eastAsia="Times New Roman" w:hAnsi="Times New Roman" w:cs="Times New Roman"/>
          <w:sz w:val="24"/>
          <w:szCs w:val="24"/>
          <w:vertAlign w:val="superscript"/>
        </w:rPr>
        <w:t>2</w:t>
      </w:r>
      <w:r w:rsidR="005A38E8" w:rsidRPr="00DC6C58">
        <w:rPr>
          <w:rFonts w:ascii="Times New Roman" w:eastAsia="Times New Roman" w:hAnsi="Times New Roman" w:cs="Times New Roman"/>
          <w:sz w:val="24"/>
          <w:szCs w:val="24"/>
        </w:rPr>
        <w:t>2p</w:t>
      </w:r>
      <w:r w:rsidR="005A38E8" w:rsidRPr="00DC6C58">
        <w:rPr>
          <w:rFonts w:ascii="Times New Roman" w:eastAsia="Times New Roman" w:hAnsi="Times New Roman" w:cs="Times New Roman"/>
          <w:sz w:val="24"/>
          <w:szCs w:val="24"/>
          <w:vertAlign w:val="superscript"/>
        </w:rPr>
        <w:t>6</w:t>
      </w:r>
      <w:r w:rsidR="005A38E8" w:rsidRPr="00DC6C58">
        <w:rPr>
          <w:rFonts w:ascii="Times New Roman" w:eastAsia="Times New Roman" w:hAnsi="Times New Roman" w:cs="Times New Roman"/>
          <w:sz w:val="24"/>
          <w:szCs w:val="24"/>
        </w:rPr>
        <w:t>3s</w:t>
      </w:r>
      <w:r w:rsidR="005A38E8" w:rsidRPr="00DC6C58">
        <w:rPr>
          <w:rFonts w:ascii="Times New Roman" w:eastAsia="Times New Roman" w:hAnsi="Times New Roman" w:cs="Times New Roman"/>
          <w:sz w:val="24"/>
          <w:szCs w:val="24"/>
          <w:vertAlign w:val="superscript"/>
        </w:rPr>
        <w:t>2</w:t>
      </w:r>
      <w:r w:rsidR="005A38E8" w:rsidRPr="00DC6C58">
        <w:rPr>
          <w:rFonts w:ascii="Times New Roman" w:eastAsia="Times New Roman" w:hAnsi="Times New Roman" w:cs="Times New Roman"/>
          <w:sz w:val="24"/>
          <w:szCs w:val="24"/>
        </w:rPr>
        <w:t>3p</w:t>
      </w:r>
      <w:r w:rsidR="005A38E8" w:rsidRPr="00DC6C58">
        <w:rPr>
          <w:rFonts w:ascii="Times New Roman" w:eastAsia="Times New Roman" w:hAnsi="Times New Roman" w:cs="Times New Roman"/>
          <w:sz w:val="24"/>
          <w:szCs w:val="24"/>
          <w:vertAlign w:val="superscript"/>
        </w:rPr>
        <w:t>6</w:t>
      </w:r>
      <w:r w:rsidR="005A38E8" w:rsidRPr="00DC6C58">
        <w:rPr>
          <w:rFonts w:ascii="Times New Roman" w:eastAsia="Times New Roman" w:hAnsi="Times New Roman" w:cs="Times New Roman"/>
          <w:sz w:val="24"/>
          <w:szCs w:val="24"/>
        </w:rPr>
        <w:t>4s</w:t>
      </w:r>
      <w:r w:rsidR="005A38E8" w:rsidRPr="00DC6C58">
        <w:rPr>
          <w:rFonts w:ascii="Times New Roman" w:eastAsia="Times New Roman" w:hAnsi="Times New Roman" w:cs="Times New Roman"/>
          <w:sz w:val="24"/>
          <w:szCs w:val="24"/>
          <w:vertAlign w:val="superscript"/>
        </w:rPr>
        <w:t>2</w:t>
      </w:r>
      <w:r w:rsidR="005A38E8" w:rsidRPr="00DC6C58">
        <w:rPr>
          <w:rFonts w:ascii="Times New Roman" w:eastAsia="Times New Roman" w:hAnsi="Times New Roman" w:cs="Times New Roman"/>
          <w:sz w:val="24"/>
          <w:szCs w:val="24"/>
        </w:rPr>
        <w:t>3d</w:t>
      </w:r>
      <w:r w:rsidR="005A38E8" w:rsidRPr="00DC6C58">
        <w:rPr>
          <w:rFonts w:ascii="Times New Roman" w:eastAsia="Times New Roman" w:hAnsi="Times New Roman" w:cs="Times New Roman"/>
          <w:sz w:val="24"/>
          <w:szCs w:val="24"/>
          <w:vertAlign w:val="superscript"/>
        </w:rPr>
        <w:t>10</w:t>
      </w:r>
      <w:r w:rsidR="005A38E8" w:rsidRPr="00DC6C58">
        <w:rPr>
          <w:rFonts w:ascii="Times New Roman" w:eastAsia="Times New Roman" w:hAnsi="Times New Roman" w:cs="Times New Roman"/>
          <w:sz w:val="24"/>
          <w:szCs w:val="24"/>
        </w:rPr>
        <w:t>4p</w:t>
      </w:r>
      <w:r w:rsidR="005A38E8" w:rsidRPr="00DC6C58">
        <w:rPr>
          <w:rFonts w:ascii="Times New Roman" w:eastAsia="Times New Roman" w:hAnsi="Times New Roman" w:cs="Times New Roman"/>
          <w:sz w:val="24"/>
          <w:szCs w:val="24"/>
          <w:vertAlign w:val="superscript"/>
        </w:rPr>
        <w:t>6</w:t>
      </w:r>
      <w:r w:rsidR="005A38E8" w:rsidRPr="00DC6C58">
        <w:rPr>
          <w:rFonts w:ascii="Times New Roman" w:eastAsia="Times New Roman" w:hAnsi="Times New Roman" w:cs="Times New Roman"/>
          <w:sz w:val="24"/>
          <w:szCs w:val="24"/>
        </w:rPr>
        <w:t>5s</w:t>
      </w:r>
      <w:r w:rsidR="005A38E8" w:rsidRPr="00DC6C58">
        <w:rPr>
          <w:rFonts w:ascii="Times New Roman" w:eastAsia="Times New Roman" w:hAnsi="Times New Roman" w:cs="Times New Roman"/>
          <w:sz w:val="24"/>
          <w:szCs w:val="24"/>
          <w:vertAlign w:val="superscript"/>
        </w:rPr>
        <w:t>2</w:t>
      </w:r>
      <w:r w:rsidR="005A38E8" w:rsidRPr="00DC6C58">
        <w:rPr>
          <w:rFonts w:ascii="Times New Roman" w:eastAsia="Times New Roman" w:hAnsi="Times New Roman" w:cs="Times New Roman"/>
          <w:sz w:val="24"/>
          <w:szCs w:val="24"/>
        </w:rPr>
        <w:t>4d</w:t>
      </w:r>
      <w:r w:rsidR="005A38E8" w:rsidRPr="00DC6C58">
        <w:rPr>
          <w:rFonts w:ascii="Times New Roman" w:eastAsia="Times New Roman" w:hAnsi="Times New Roman" w:cs="Times New Roman"/>
          <w:sz w:val="24"/>
          <w:szCs w:val="24"/>
          <w:vertAlign w:val="superscript"/>
        </w:rPr>
        <w:t>10</w:t>
      </w:r>
      <w:r w:rsidR="005A38E8" w:rsidRPr="00DC6C58">
        <w:rPr>
          <w:rFonts w:ascii="Times New Roman" w:eastAsia="Times New Roman" w:hAnsi="Times New Roman" w:cs="Times New Roman"/>
          <w:sz w:val="24"/>
          <w:szCs w:val="24"/>
        </w:rPr>
        <w:t>5p</w:t>
      </w:r>
      <w:r w:rsidR="005A38E8" w:rsidRPr="00DC6C58">
        <w:rPr>
          <w:rFonts w:ascii="Times New Roman" w:eastAsia="Times New Roman" w:hAnsi="Times New Roman" w:cs="Times New Roman"/>
          <w:sz w:val="24"/>
          <w:szCs w:val="24"/>
          <w:vertAlign w:val="superscript"/>
        </w:rPr>
        <w:t>6</w:t>
      </w:r>
      <w:r w:rsidR="005A38E8" w:rsidRPr="00DC6C58">
        <w:rPr>
          <w:rFonts w:ascii="Times New Roman" w:eastAsia="Times New Roman" w:hAnsi="Times New Roman" w:cs="Times New Roman"/>
          <w:sz w:val="24"/>
          <w:szCs w:val="24"/>
        </w:rPr>
        <w:t>6s</w:t>
      </w:r>
      <w:r w:rsidR="005A38E8" w:rsidRPr="00DC6C58">
        <w:rPr>
          <w:rFonts w:ascii="Times New Roman" w:eastAsia="Times New Roman" w:hAnsi="Times New Roman" w:cs="Times New Roman"/>
          <w:sz w:val="24"/>
          <w:szCs w:val="24"/>
          <w:vertAlign w:val="superscript"/>
        </w:rPr>
        <w:t>1</w:t>
      </w:r>
      <w:r w:rsidR="005A38E8" w:rsidRPr="00DC6C58">
        <w:rPr>
          <w:rFonts w:ascii="Times New Roman" w:eastAsia="Times New Roman" w:hAnsi="Times New Roman" w:cs="Times New Roman"/>
          <w:sz w:val="24"/>
          <w:szCs w:val="24"/>
        </w:rPr>
        <w:t xml:space="preserve">. While there are more protons in a </w:t>
      </w:r>
      <w:proofErr w:type="spellStart"/>
      <w:r w:rsidR="005A38E8" w:rsidRPr="00DC6C58">
        <w:rPr>
          <w:rFonts w:ascii="Times New Roman" w:eastAsia="Times New Roman" w:hAnsi="Times New Roman" w:cs="Times New Roman"/>
          <w:sz w:val="24"/>
          <w:szCs w:val="24"/>
        </w:rPr>
        <w:t>c</w:t>
      </w:r>
      <w:r w:rsidRPr="00DC6C58">
        <w:rPr>
          <w:rFonts w:ascii="Times New Roman" w:eastAsia="Times New Roman" w:hAnsi="Times New Roman" w:cs="Times New Roman"/>
          <w:sz w:val="24"/>
          <w:szCs w:val="24"/>
        </w:rPr>
        <w:t>a</w:t>
      </w:r>
      <w:r w:rsidR="005A38E8" w:rsidRPr="00DC6C58">
        <w:rPr>
          <w:rFonts w:ascii="Times New Roman" w:eastAsia="Times New Roman" w:hAnsi="Times New Roman" w:cs="Times New Roman"/>
          <w:sz w:val="24"/>
          <w:szCs w:val="24"/>
        </w:rPr>
        <w:t>esium</w:t>
      </w:r>
      <w:proofErr w:type="spellEnd"/>
      <w:r w:rsidR="005A38E8" w:rsidRPr="00DC6C58">
        <w:rPr>
          <w:rFonts w:ascii="Times New Roman" w:eastAsia="Times New Roman" w:hAnsi="Times New Roman" w:cs="Times New Roman"/>
          <w:sz w:val="24"/>
          <w:szCs w:val="24"/>
        </w:rPr>
        <w:t xml:space="preserve"> atom, there are many more electrons shielding the outer electron from the nucleus. The outermost electron, 6s</w:t>
      </w:r>
      <w:r w:rsidR="005A38E8" w:rsidRPr="00DC6C58">
        <w:rPr>
          <w:rFonts w:ascii="Times New Roman" w:eastAsia="Times New Roman" w:hAnsi="Times New Roman" w:cs="Times New Roman"/>
          <w:sz w:val="24"/>
          <w:szCs w:val="24"/>
          <w:vertAlign w:val="superscript"/>
        </w:rPr>
        <w:t>1</w:t>
      </w:r>
      <w:r w:rsidR="005A38E8" w:rsidRPr="00DC6C58">
        <w:rPr>
          <w:rFonts w:ascii="Times New Roman" w:eastAsia="Times New Roman" w:hAnsi="Times New Roman" w:cs="Times New Roman"/>
          <w:sz w:val="24"/>
          <w:szCs w:val="24"/>
        </w:rPr>
        <w:t>, is held very loosely</w:t>
      </w:r>
      <w:r w:rsidRPr="00DC6C58">
        <w:rPr>
          <w:rFonts w:ascii="Times New Roman" w:eastAsia="Times New Roman" w:hAnsi="Times New Roman" w:cs="Times New Roman"/>
          <w:sz w:val="24"/>
          <w:szCs w:val="24"/>
        </w:rPr>
        <w:t xml:space="preserve"> thus </w:t>
      </w:r>
      <w:r w:rsidR="005A38E8" w:rsidRPr="00DC6C58">
        <w:rPr>
          <w:rFonts w:ascii="Times New Roman" w:eastAsia="Times New Roman" w:hAnsi="Times New Roman" w:cs="Times New Roman"/>
          <w:sz w:val="24"/>
          <w:szCs w:val="24"/>
        </w:rPr>
        <w:t>the nucleus has less control over this 6s</w:t>
      </w:r>
      <w:r w:rsidR="005A38E8" w:rsidRPr="00DC6C58">
        <w:rPr>
          <w:rFonts w:ascii="Times New Roman" w:eastAsia="Times New Roman" w:hAnsi="Times New Roman" w:cs="Times New Roman"/>
          <w:sz w:val="24"/>
          <w:szCs w:val="24"/>
          <w:vertAlign w:val="superscript"/>
        </w:rPr>
        <w:t>1</w:t>
      </w:r>
      <w:r w:rsidR="005A38E8" w:rsidRPr="00DC6C58">
        <w:rPr>
          <w:rFonts w:ascii="Times New Roman" w:eastAsia="Times New Roman" w:hAnsi="Times New Roman" w:cs="Times New Roman"/>
          <w:sz w:val="24"/>
          <w:szCs w:val="24"/>
        </w:rPr>
        <w:t xml:space="preserve"> electron than it does over a 3s</w:t>
      </w:r>
      <w:r w:rsidR="005A38E8" w:rsidRPr="00DC6C58">
        <w:rPr>
          <w:rFonts w:ascii="Times New Roman" w:eastAsia="Times New Roman" w:hAnsi="Times New Roman" w:cs="Times New Roman"/>
          <w:sz w:val="24"/>
          <w:szCs w:val="24"/>
          <w:vertAlign w:val="superscript"/>
        </w:rPr>
        <w:t>1</w:t>
      </w:r>
      <w:r w:rsidR="005A38E8" w:rsidRPr="00DC6C58">
        <w:rPr>
          <w:rFonts w:ascii="Times New Roman" w:eastAsia="Times New Roman" w:hAnsi="Times New Roman" w:cs="Times New Roman"/>
          <w:sz w:val="24"/>
          <w:szCs w:val="24"/>
        </w:rPr>
        <w:t xml:space="preserve"> electron.</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Effective Nuclear Charge</w:t>
      </w:r>
    </w:p>
    <w:p w:rsidR="00EB30BF" w:rsidRPr="00DC6C58" w:rsidRDefault="005A38E8" w:rsidP="00EB30BF">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magnitude of the shielding effect is difficult to calculate precisely. As an approximation, </w:t>
      </w:r>
      <w:r w:rsidR="00EB30BF" w:rsidRPr="00DC6C58">
        <w:rPr>
          <w:rFonts w:ascii="Times New Roman" w:eastAsia="Times New Roman" w:hAnsi="Times New Roman" w:cs="Times New Roman"/>
          <w:sz w:val="24"/>
          <w:szCs w:val="24"/>
        </w:rPr>
        <w:t>the</w:t>
      </w:r>
      <w:r w:rsidRPr="00DC6C58">
        <w:rPr>
          <w:rFonts w:ascii="Times New Roman" w:eastAsia="Times New Roman" w:hAnsi="Times New Roman" w:cs="Times New Roman"/>
          <w:sz w:val="24"/>
          <w:szCs w:val="24"/>
        </w:rPr>
        <w:t xml:space="preserve"> effective nuclear charge on each electron</w:t>
      </w:r>
      <w:r w:rsidR="00EB30BF" w:rsidRPr="00DC6C58">
        <w:rPr>
          <w:rFonts w:ascii="Times New Roman" w:eastAsia="Times New Roman" w:hAnsi="Times New Roman" w:cs="Times New Roman"/>
          <w:sz w:val="24"/>
          <w:szCs w:val="24"/>
        </w:rPr>
        <w:t xml:space="preserve"> is estimated</w:t>
      </w:r>
      <w:r w:rsidRPr="00DC6C58">
        <w:rPr>
          <w:rFonts w:ascii="Times New Roman" w:eastAsia="Times New Roman" w:hAnsi="Times New Roman" w:cs="Times New Roman"/>
          <w:sz w:val="24"/>
          <w:szCs w:val="24"/>
        </w:rPr>
        <w:t>.</w:t>
      </w:r>
      <w:r w:rsidR="00EB30BF" w:rsidRPr="00DC6C58">
        <w:rPr>
          <w:rFonts w:ascii="Times New Roman" w:eastAsia="Times New Roman" w:hAnsi="Times New Roman" w:cs="Times New Roman"/>
          <w:sz w:val="24"/>
          <w:szCs w:val="24"/>
        </w:rPr>
        <w:t xml:space="preserve"> The diagram of the concept of effective nuclear charge based on electron shielding is as shown below.</w:t>
      </w:r>
    </w:p>
    <w:p w:rsidR="005A38E8" w:rsidRPr="00DC6C58" w:rsidRDefault="005A38E8" w:rsidP="005A38E8">
      <w:pPr>
        <w:spacing w:before="100" w:beforeAutospacing="1" w:after="100" w:afterAutospacing="1" w:line="360" w:lineRule="auto"/>
        <w:jc w:val="center"/>
        <w:rPr>
          <w:rFonts w:ascii="Times New Roman" w:eastAsia="Times New Roman" w:hAnsi="Times New Roman" w:cs="Times New Roman"/>
          <w:sz w:val="24"/>
          <w:szCs w:val="24"/>
        </w:rPr>
      </w:pPr>
      <w:r w:rsidRPr="00DC6C58">
        <w:rPr>
          <w:rFonts w:ascii="Arial" w:hAnsi="Arial" w:cs="Arial"/>
          <w:noProof/>
        </w:rPr>
        <w:drawing>
          <wp:inline distT="0" distB="0" distL="0" distR="0" wp14:anchorId="3E89E6BD" wp14:editId="4B65A5AB">
            <wp:extent cx="2649600" cy="1295189"/>
            <wp:effectExtent l="0" t="0" r="0" b="635"/>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700" cy="1311369"/>
                    </a:xfrm>
                    <a:prstGeom prst="rect">
                      <a:avLst/>
                    </a:prstGeom>
                    <a:noFill/>
                    <a:ln>
                      <a:noFill/>
                    </a:ln>
                  </pic:spPr>
                </pic:pic>
              </a:graphicData>
            </a:graphic>
          </wp:inline>
        </w:drawing>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effective nuclear charge (often symbolized as </w:t>
      </w:r>
      <w:proofErr w:type="spellStart"/>
      <w:r w:rsidRPr="00DC6C58">
        <w:rPr>
          <w:rFonts w:ascii="Times New Roman" w:eastAsia="Times New Roman" w:hAnsi="Times New Roman" w:cs="Times New Roman"/>
          <w:sz w:val="24"/>
          <w:szCs w:val="24"/>
        </w:rPr>
        <w:t>Z</w:t>
      </w:r>
      <w:r w:rsidRPr="00DC6C58">
        <w:rPr>
          <w:rFonts w:ascii="Times New Roman" w:eastAsia="Times New Roman" w:hAnsi="Times New Roman" w:cs="Times New Roman"/>
          <w:sz w:val="24"/>
          <w:szCs w:val="24"/>
          <w:vertAlign w:val="subscript"/>
        </w:rPr>
        <w:t>eff</w:t>
      </w:r>
      <w:proofErr w:type="spellEnd"/>
      <w:r w:rsidRPr="00DC6C58">
        <w:rPr>
          <w:rFonts w:ascii="Times New Roman" w:eastAsia="Times New Roman" w:hAnsi="Times New Roman" w:cs="Times New Roman"/>
          <w:sz w:val="24"/>
          <w:szCs w:val="24"/>
        </w:rPr>
        <w:t xml:space="preserve"> or Z*) is the net positive charge experienced by an electron in a multi-electron atom. The term “effective” is used because the shielding effect of negatively charged electrons prevents higher orbital electrons from experiencing the full nuclear charge.</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effective nuclear charge on an electron is given by the following equation:</w:t>
      </w:r>
    </w:p>
    <w:p w:rsidR="005A38E8" w:rsidRPr="00DC6C58" w:rsidRDefault="005A38E8" w:rsidP="005554FF">
      <w:pPr>
        <w:spacing w:before="100" w:beforeAutospacing="1" w:after="100" w:afterAutospacing="1" w:line="360" w:lineRule="auto"/>
        <w:jc w:val="center"/>
        <w:rPr>
          <w:rFonts w:ascii="Times New Roman" w:eastAsia="Times New Roman" w:hAnsi="Times New Roman" w:cs="Times New Roman"/>
          <w:sz w:val="24"/>
          <w:szCs w:val="24"/>
        </w:rPr>
      </w:pPr>
      <w:proofErr w:type="spellStart"/>
      <w:r w:rsidRPr="00DC6C58">
        <w:rPr>
          <w:rFonts w:ascii="Times New Roman" w:eastAsia="Times New Roman" w:hAnsi="Times New Roman" w:cs="Times New Roman"/>
          <w:sz w:val="24"/>
          <w:szCs w:val="24"/>
        </w:rPr>
        <w:t>Z</w:t>
      </w:r>
      <w:r w:rsidRPr="00DC6C58">
        <w:rPr>
          <w:rFonts w:ascii="Times New Roman" w:eastAsia="Times New Roman" w:hAnsi="Times New Roman" w:cs="Times New Roman"/>
          <w:sz w:val="24"/>
          <w:szCs w:val="24"/>
          <w:vertAlign w:val="subscript"/>
        </w:rPr>
        <w:t>eff</w:t>
      </w:r>
      <w:proofErr w:type="spellEnd"/>
      <w:r w:rsidRPr="00DC6C58">
        <w:rPr>
          <w:rFonts w:ascii="Times New Roman" w:eastAsia="Times New Roman" w:hAnsi="Times New Roman" w:cs="Times New Roman"/>
          <w:sz w:val="24"/>
          <w:szCs w:val="24"/>
        </w:rPr>
        <w:t xml:space="preserve"> = Z – S</w:t>
      </w:r>
      <w:r w:rsidR="000C4165">
        <w:rPr>
          <w:rFonts w:ascii="Times New Roman" w:eastAsia="Times New Roman" w:hAnsi="Times New Roman" w:cs="Times New Roman"/>
          <w:sz w:val="24"/>
          <w:szCs w:val="24"/>
        </w:rPr>
        <w:tab/>
      </w:r>
      <w:r w:rsidR="000C4165">
        <w:rPr>
          <w:rFonts w:ascii="Times New Roman" w:eastAsia="Times New Roman" w:hAnsi="Times New Roman" w:cs="Times New Roman"/>
          <w:sz w:val="24"/>
          <w:szCs w:val="24"/>
        </w:rPr>
        <w:tab/>
      </w:r>
      <w:r w:rsidR="000C4165">
        <w:rPr>
          <w:rFonts w:ascii="Times New Roman" w:eastAsia="Times New Roman" w:hAnsi="Times New Roman" w:cs="Times New Roman"/>
          <w:sz w:val="24"/>
          <w:szCs w:val="24"/>
        </w:rPr>
        <w:tab/>
        <w:t>(1)</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proofErr w:type="gramStart"/>
      <w:r w:rsidRPr="00DC6C58">
        <w:rPr>
          <w:rFonts w:ascii="Times New Roman" w:eastAsia="Times New Roman" w:hAnsi="Times New Roman" w:cs="Times New Roman"/>
          <w:sz w:val="24"/>
          <w:szCs w:val="24"/>
        </w:rPr>
        <w:t>where</w:t>
      </w:r>
      <w:proofErr w:type="gramEnd"/>
      <w:r w:rsidRPr="00DC6C58">
        <w:rPr>
          <w:rFonts w:ascii="Times New Roman" w:eastAsia="Times New Roman" w:hAnsi="Times New Roman" w:cs="Times New Roman"/>
          <w:sz w:val="24"/>
          <w:szCs w:val="24"/>
        </w:rPr>
        <w:t xml:space="preserve"> Z is the number of protons in the nucleus (atomic number) and S is the number of electrons between the nucleus and the electron in question (the number of </w:t>
      </w:r>
      <w:r w:rsidR="005554FF" w:rsidRPr="00DC6C58">
        <w:rPr>
          <w:rFonts w:ascii="Times New Roman" w:eastAsia="Times New Roman" w:hAnsi="Times New Roman" w:cs="Times New Roman"/>
          <w:sz w:val="24"/>
          <w:szCs w:val="24"/>
        </w:rPr>
        <w:t>non-valence</w:t>
      </w:r>
      <w:r w:rsidRPr="00DC6C58">
        <w:rPr>
          <w:rFonts w:ascii="Times New Roman" w:eastAsia="Times New Roman" w:hAnsi="Times New Roman" w:cs="Times New Roman"/>
          <w:sz w:val="24"/>
          <w:szCs w:val="24"/>
        </w:rPr>
        <w:t xml:space="preserve"> electrons).</w:t>
      </w:r>
    </w:p>
    <w:p w:rsidR="000C4165" w:rsidRDefault="000C4165"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lastRenderedPageBreak/>
        <w:t>Example</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Consider</w:t>
      </w:r>
      <w:r w:rsidR="005554FF" w:rsidRPr="00DC6C58">
        <w:rPr>
          <w:rFonts w:ascii="Times New Roman" w:eastAsia="Times New Roman" w:hAnsi="Times New Roman" w:cs="Times New Roman"/>
          <w:sz w:val="24"/>
          <w:szCs w:val="24"/>
        </w:rPr>
        <w:t>ing</w:t>
      </w:r>
      <w:r w:rsidRPr="00DC6C58">
        <w:rPr>
          <w:rFonts w:ascii="Times New Roman" w:eastAsia="Times New Roman" w:hAnsi="Times New Roman" w:cs="Times New Roman"/>
          <w:sz w:val="24"/>
          <w:szCs w:val="24"/>
        </w:rPr>
        <w:t xml:space="preserve"> a neutral neon atom (Ne), a sodium </w:t>
      </w:r>
      <w:proofErr w:type="spellStart"/>
      <w:r w:rsidRPr="00DC6C58">
        <w:rPr>
          <w:rFonts w:ascii="Times New Roman" w:eastAsia="Times New Roman" w:hAnsi="Times New Roman" w:cs="Times New Roman"/>
          <w:sz w:val="24"/>
          <w:szCs w:val="24"/>
        </w:rPr>
        <w:t>cation</w:t>
      </w:r>
      <w:proofErr w:type="spellEnd"/>
      <w:r w:rsidRPr="00DC6C58">
        <w:rPr>
          <w:rFonts w:ascii="Times New Roman" w:eastAsia="Times New Roman" w:hAnsi="Times New Roman" w:cs="Times New Roman"/>
          <w:sz w:val="24"/>
          <w:szCs w:val="24"/>
        </w:rPr>
        <w:t xml:space="preserve"> (Na</w:t>
      </w:r>
      <w:r w:rsidRPr="00DC6C58">
        <w:rPr>
          <w:rFonts w:ascii="Times New Roman" w:eastAsia="Times New Roman" w:hAnsi="Times New Roman" w:cs="Times New Roman"/>
          <w:sz w:val="24"/>
          <w:szCs w:val="24"/>
          <w:vertAlign w:val="superscript"/>
        </w:rPr>
        <w:t>+</w:t>
      </w:r>
      <w:r w:rsidR="005554FF" w:rsidRPr="00DC6C58">
        <w:rPr>
          <w:rFonts w:ascii="Times New Roman" w:eastAsia="Times New Roman" w:hAnsi="Times New Roman" w:cs="Times New Roman"/>
          <w:sz w:val="24"/>
          <w:szCs w:val="24"/>
        </w:rPr>
        <w:t>), and a fluorid</w:t>
      </w:r>
      <w:r w:rsidRPr="00DC6C58">
        <w:rPr>
          <w:rFonts w:ascii="Times New Roman" w:eastAsia="Times New Roman" w:hAnsi="Times New Roman" w:cs="Times New Roman"/>
          <w:sz w:val="24"/>
          <w:szCs w:val="24"/>
        </w:rPr>
        <w:t>e</w:t>
      </w:r>
      <w:r w:rsidR="005554FF"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ion (F</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w:t>
      </w:r>
      <w:r w:rsidR="005554FF" w:rsidRPr="00DC6C58">
        <w:rPr>
          <w:rFonts w:ascii="Times New Roman" w:eastAsia="Times New Roman" w:hAnsi="Times New Roman" w:cs="Times New Roman"/>
          <w:sz w:val="24"/>
          <w:szCs w:val="24"/>
        </w:rPr>
        <w:t>, w</w:t>
      </w:r>
      <w:r w:rsidRPr="00DC6C58">
        <w:rPr>
          <w:rFonts w:ascii="Times New Roman" w:eastAsia="Times New Roman" w:hAnsi="Times New Roman" w:cs="Times New Roman"/>
          <w:sz w:val="24"/>
          <w:szCs w:val="24"/>
        </w:rPr>
        <w:t>hat is the effective nuclear charge for each?</w:t>
      </w:r>
    </w:p>
    <w:p w:rsidR="005A38E8" w:rsidRPr="00DC6C58" w:rsidRDefault="005554FF"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First determine </w:t>
      </w:r>
      <w:r w:rsidR="005A38E8" w:rsidRPr="00DC6C58">
        <w:rPr>
          <w:rFonts w:ascii="Times New Roman" w:eastAsia="Times New Roman" w:hAnsi="Times New Roman" w:cs="Times New Roman"/>
          <w:sz w:val="24"/>
          <w:szCs w:val="24"/>
        </w:rPr>
        <w:t xml:space="preserve">the number of </w:t>
      </w:r>
      <w:r w:rsidRPr="00DC6C58">
        <w:rPr>
          <w:rFonts w:ascii="Times New Roman" w:eastAsia="Times New Roman" w:hAnsi="Times New Roman" w:cs="Times New Roman"/>
          <w:sz w:val="24"/>
          <w:szCs w:val="24"/>
        </w:rPr>
        <w:t>non-valence</w:t>
      </w:r>
      <w:r w:rsidR="005A38E8" w:rsidRPr="00DC6C58">
        <w:rPr>
          <w:rFonts w:ascii="Times New Roman" w:eastAsia="Times New Roman" w:hAnsi="Times New Roman" w:cs="Times New Roman"/>
          <w:sz w:val="24"/>
          <w:szCs w:val="24"/>
        </w:rPr>
        <w:t xml:space="preserve"> electro</w:t>
      </w:r>
      <w:r w:rsidRPr="00DC6C58">
        <w:rPr>
          <w:rFonts w:ascii="Times New Roman" w:eastAsia="Times New Roman" w:hAnsi="Times New Roman" w:cs="Times New Roman"/>
          <w:sz w:val="24"/>
          <w:szCs w:val="24"/>
        </w:rPr>
        <w:t xml:space="preserve">ns </w:t>
      </w:r>
      <w:r w:rsidR="005A38E8" w:rsidRPr="00DC6C58">
        <w:rPr>
          <w:rFonts w:ascii="Times New Roman" w:eastAsia="Times New Roman" w:hAnsi="Times New Roman" w:cs="Times New Roman"/>
          <w:sz w:val="24"/>
          <w:szCs w:val="24"/>
        </w:rPr>
        <w:t>from the electron</w:t>
      </w:r>
      <w:r w:rsidRPr="00DC6C58">
        <w:rPr>
          <w:rFonts w:ascii="Times New Roman" w:eastAsia="Times New Roman" w:hAnsi="Times New Roman" w:cs="Times New Roman"/>
          <w:sz w:val="24"/>
          <w:szCs w:val="24"/>
        </w:rPr>
        <w:t>ic</w:t>
      </w:r>
      <w:r w:rsidR="005A38E8" w:rsidRPr="00DC6C58">
        <w:rPr>
          <w:rFonts w:ascii="Times New Roman" w:eastAsia="Times New Roman" w:hAnsi="Times New Roman" w:cs="Times New Roman"/>
          <w:sz w:val="24"/>
          <w:szCs w:val="24"/>
        </w:rPr>
        <w:t xml:space="preserve"> configuration</w:t>
      </w:r>
      <w:r w:rsidRPr="00DC6C58">
        <w:rPr>
          <w:rFonts w:ascii="Times New Roman" w:eastAsia="Times New Roman" w:hAnsi="Times New Roman" w:cs="Times New Roman"/>
          <w:sz w:val="24"/>
          <w:szCs w:val="24"/>
        </w:rPr>
        <w:t>s</w:t>
      </w:r>
      <w:r w:rsidR="005A38E8" w:rsidRPr="00DC6C58">
        <w:rPr>
          <w:rFonts w:ascii="Times New Roman" w:eastAsia="Times New Roman" w:hAnsi="Times New Roman" w:cs="Times New Roman"/>
          <w:sz w:val="24"/>
          <w:szCs w:val="24"/>
        </w:rPr>
        <w:t>.</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Ne has 10 electrons</w:t>
      </w:r>
      <w:r w:rsidR="005554FF" w:rsidRPr="00DC6C58">
        <w:rPr>
          <w:rFonts w:ascii="Times New Roman" w:eastAsia="Times New Roman" w:hAnsi="Times New Roman" w:cs="Times New Roman"/>
          <w:sz w:val="24"/>
          <w:szCs w:val="24"/>
        </w:rPr>
        <w:t xml:space="preserve"> with its </w:t>
      </w:r>
      <w:r w:rsidRPr="00DC6C58">
        <w:rPr>
          <w:rFonts w:ascii="Times New Roman" w:eastAsia="Times New Roman" w:hAnsi="Times New Roman" w:cs="Times New Roman"/>
          <w:sz w:val="24"/>
          <w:szCs w:val="24"/>
        </w:rPr>
        <w:t>electron</w:t>
      </w:r>
      <w:r w:rsidR="005554FF" w:rsidRPr="00DC6C58">
        <w:rPr>
          <w:rFonts w:ascii="Times New Roman" w:eastAsia="Times New Roman" w:hAnsi="Times New Roman" w:cs="Times New Roman"/>
          <w:sz w:val="24"/>
          <w:szCs w:val="24"/>
        </w:rPr>
        <w:t>ic</w:t>
      </w:r>
      <w:r w:rsidRPr="00DC6C58">
        <w:rPr>
          <w:rFonts w:ascii="Times New Roman" w:eastAsia="Times New Roman" w:hAnsi="Times New Roman" w:cs="Times New Roman"/>
          <w:sz w:val="24"/>
          <w:szCs w:val="24"/>
        </w:rPr>
        <w:t xml:space="preserve"> configuration </w:t>
      </w:r>
      <w:r w:rsidR="005554FF" w:rsidRPr="00DC6C58">
        <w:rPr>
          <w:rFonts w:ascii="Times New Roman" w:eastAsia="Times New Roman" w:hAnsi="Times New Roman" w:cs="Times New Roman"/>
          <w:sz w:val="24"/>
          <w:szCs w:val="24"/>
        </w:rPr>
        <w:t>a</w:t>
      </w:r>
      <w:r w:rsidRPr="00DC6C58">
        <w:rPr>
          <w:rFonts w:ascii="Times New Roman" w:eastAsia="Times New Roman" w:hAnsi="Times New Roman" w:cs="Times New Roman"/>
          <w:sz w:val="24"/>
          <w:szCs w:val="24"/>
        </w:rPr>
        <w:t>s 1s</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2s</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 xml:space="preserve"> 2p</w:t>
      </w:r>
      <w:r w:rsidRPr="00DC6C58">
        <w:rPr>
          <w:rFonts w:ascii="Times New Roman" w:eastAsia="Times New Roman" w:hAnsi="Times New Roman" w:cs="Times New Roman"/>
          <w:sz w:val="24"/>
          <w:szCs w:val="24"/>
          <w:vertAlign w:val="superscript"/>
        </w:rPr>
        <w:t>6</w:t>
      </w:r>
      <w:r w:rsidRPr="00DC6C58">
        <w:rPr>
          <w:rFonts w:ascii="Times New Roman" w:eastAsia="Times New Roman" w:hAnsi="Times New Roman" w:cs="Times New Roman"/>
          <w:sz w:val="24"/>
          <w:szCs w:val="24"/>
        </w:rPr>
        <w:t xml:space="preserve">. The valence shell is shell 2 </w:t>
      </w:r>
      <w:r w:rsidR="005554FF" w:rsidRPr="00DC6C58">
        <w:rPr>
          <w:rFonts w:ascii="Times New Roman" w:eastAsia="Times New Roman" w:hAnsi="Times New Roman" w:cs="Times New Roman"/>
          <w:sz w:val="24"/>
          <w:szCs w:val="24"/>
        </w:rPr>
        <w:t xml:space="preserve">with </w:t>
      </w:r>
      <w:r w:rsidRPr="00DC6C58">
        <w:rPr>
          <w:rFonts w:ascii="Times New Roman" w:eastAsia="Times New Roman" w:hAnsi="Times New Roman" w:cs="Times New Roman"/>
          <w:sz w:val="24"/>
          <w:szCs w:val="24"/>
        </w:rPr>
        <w:t>8 valence electrons. Thus the number of non</w:t>
      </w:r>
      <w:r w:rsidR="005554FF"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valence electrons is 2 (10 total electrons – 8 valence). The atomic number for neon is 10, therefore:</w:t>
      </w:r>
    </w:p>
    <w:p w:rsidR="005A38E8" w:rsidRPr="00DC6C58" w:rsidRDefault="005A38E8" w:rsidP="005554FF">
      <w:pPr>
        <w:spacing w:before="100" w:beforeAutospacing="1" w:after="100" w:afterAutospacing="1" w:line="360" w:lineRule="auto"/>
        <w:jc w:val="center"/>
        <w:rPr>
          <w:rFonts w:ascii="Times New Roman" w:eastAsia="Times New Roman" w:hAnsi="Times New Roman" w:cs="Times New Roman"/>
          <w:sz w:val="24"/>
          <w:szCs w:val="24"/>
        </w:rPr>
      </w:pPr>
      <w:proofErr w:type="spellStart"/>
      <w:proofErr w:type="gramStart"/>
      <w:r w:rsidRPr="00DC6C58">
        <w:rPr>
          <w:rFonts w:ascii="Times New Roman" w:eastAsia="Times New Roman" w:hAnsi="Times New Roman" w:cs="Times New Roman"/>
          <w:sz w:val="24"/>
          <w:szCs w:val="24"/>
        </w:rPr>
        <w:t>Z</w:t>
      </w:r>
      <w:r w:rsidRPr="00DC6C58">
        <w:rPr>
          <w:rFonts w:ascii="Times New Roman" w:eastAsia="Times New Roman" w:hAnsi="Times New Roman" w:cs="Times New Roman"/>
          <w:sz w:val="24"/>
          <w:szCs w:val="24"/>
          <w:vertAlign w:val="subscript"/>
        </w:rPr>
        <w:t>eff</w:t>
      </w:r>
      <w:proofErr w:type="spellEnd"/>
      <w:r w:rsidRPr="00DC6C58">
        <w:rPr>
          <w:rFonts w:ascii="Times New Roman" w:eastAsia="Times New Roman" w:hAnsi="Times New Roman" w:cs="Times New Roman"/>
          <w:sz w:val="24"/>
          <w:szCs w:val="24"/>
        </w:rPr>
        <w:t>(</w:t>
      </w:r>
      <w:proofErr w:type="gramEnd"/>
      <w:r w:rsidRPr="00DC6C58">
        <w:rPr>
          <w:rFonts w:ascii="Times New Roman" w:eastAsia="Times New Roman" w:hAnsi="Times New Roman" w:cs="Times New Roman"/>
          <w:sz w:val="24"/>
          <w:szCs w:val="24"/>
        </w:rPr>
        <w:t>Ne) = 10 – 2 = 8+</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DC6C58">
        <w:rPr>
          <w:rFonts w:ascii="Times New Roman" w:eastAsia="Times New Roman" w:hAnsi="Times New Roman" w:cs="Times New Roman"/>
          <w:sz w:val="24"/>
          <w:szCs w:val="24"/>
        </w:rPr>
        <w:t>Flourine</w:t>
      </w:r>
      <w:proofErr w:type="spellEnd"/>
      <w:r w:rsidRPr="00DC6C58">
        <w:rPr>
          <w:rFonts w:ascii="Times New Roman" w:eastAsia="Times New Roman" w:hAnsi="Times New Roman" w:cs="Times New Roman"/>
          <w:sz w:val="24"/>
          <w:szCs w:val="24"/>
        </w:rPr>
        <w:t xml:space="preserve"> has 9 electrons but F</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has gained an electron and thus has 10. The electron</w:t>
      </w:r>
      <w:r w:rsidR="005554FF" w:rsidRPr="00DC6C58">
        <w:rPr>
          <w:rFonts w:ascii="Times New Roman" w:eastAsia="Times New Roman" w:hAnsi="Times New Roman" w:cs="Times New Roman"/>
          <w:sz w:val="24"/>
          <w:szCs w:val="24"/>
        </w:rPr>
        <w:t xml:space="preserve">ic configuration is the same as that </w:t>
      </w:r>
      <w:r w:rsidRPr="00DC6C58">
        <w:rPr>
          <w:rFonts w:ascii="Times New Roman" w:eastAsia="Times New Roman" w:hAnsi="Times New Roman" w:cs="Times New Roman"/>
          <w:sz w:val="24"/>
          <w:szCs w:val="24"/>
        </w:rPr>
        <w:t>o</w:t>
      </w:r>
      <w:r w:rsidR="005554FF" w:rsidRPr="00DC6C58">
        <w:rPr>
          <w:rFonts w:ascii="Times New Roman" w:eastAsia="Times New Roman" w:hAnsi="Times New Roman" w:cs="Times New Roman"/>
          <w:sz w:val="24"/>
          <w:szCs w:val="24"/>
        </w:rPr>
        <w:t>f</w:t>
      </w:r>
      <w:r w:rsidRPr="00DC6C58">
        <w:rPr>
          <w:rFonts w:ascii="Times New Roman" w:eastAsia="Times New Roman" w:hAnsi="Times New Roman" w:cs="Times New Roman"/>
          <w:sz w:val="24"/>
          <w:szCs w:val="24"/>
        </w:rPr>
        <w:t xml:space="preserve"> neon and the number of non</w:t>
      </w:r>
      <w:r w:rsidR="005554FF"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valence electrons is 2. The atomic number for F</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is 9, therefore:</w:t>
      </w:r>
    </w:p>
    <w:p w:rsidR="005A38E8" w:rsidRPr="00DC6C58" w:rsidRDefault="005A38E8" w:rsidP="005554FF">
      <w:pPr>
        <w:spacing w:before="100" w:beforeAutospacing="1" w:after="100" w:afterAutospacing="1" w:line="360" w:lineRule="auto"/>
        <w:jc w:val="center"/>
        <w:rPr>
          <w:rFonts w:ascii="Times New Roman" w:eastAsia="Times New Roman" w:hAnsi="Times New Roman" w:cs="Times New Roman"/>
          <w:sz w:val="24"/>
          <w:szCs w:val="24"/>
        </w:rPr>
      </w:pPr>
      <w:proofErr w:type="spellStart"/>
      <w:proofErr w:type="gramStart"/>
      <w:r w:rsidRPr="00DC6C58">
        <w:rPr>
          <w:rFonts w:ascii="Times New Roman" w:eastAsia="Times New Roman" w:hAnsi="Times New Roman" w:cs="Times New Roman"/>
          <w:sz w:val="24"/>
          <w:szCs w:val="24"/>
        </w:rPr>
        <w:t>Z</w:t>
      </w:r>
      <w:r w:rsidRPr="00DC6C58">
        <w:rPr>
          <w:rFonts w:ascii="Times New Roman" w:eastAsia="Times New Roman" w:hAnsi="Times New Roman" w:cs="Times New Roman"/>
          <w:sz w:val="24"/>
          <w:szCs w:val="24"/>
          <w:vertAlign w:val="subscript"/>
        </w:rPr>
        <w:t>eff</w:t>
      </w:r>
      <w:proofErr w:type="spellEnd"/>
      <w:r w:rsidRPr="00DC6C58">
        <w:rPr>
          <w:rFonts w:ascii="Times New Roman" w:eastAsia="Times New Roman" w:hAnsi="Times New Roman" w:cs="Times New Roman"/>
          <w:sz w:val="24"/>
          <w:szCs w:val="24"/>
        </w:rPr>
        <w:t>(</w:t>
      </w:r>
      <w:proofErr w:type="gramEnd"/>
      <w:r w:rsidRPr="00DC6C58">
        <w:rPr>
          <w:rFonts w:ascii="Times New Roman" w:eastAsia="Times New Roman" w:hAnsi="Times New Roman" w:cs="Times New Roman"/>
          <w:sz w:val="24"/>
          <w:szCs w:val="24"/>
        </w:rPr>
        <w:t>F</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 9 – 2 = 7+</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Sodium has 11 electrons but the Na</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ion has lost an electron and thus has 10. </w:t>
      </w:r>
      <w:r w:rsidR="005554FF" w:rsidRPr="00DC6C58">
        <w:rPr>
          <w:rFonts w:ascii="Times New Roman" w:eastAsia="Times New Roman" w:hAnsi="Times New Roman" w:cs="Times New Roman"/>
          <w:sz w:val="24"/>
          <w:szCs w:val="24"/>
        </w:rPr>
        <w:t>The electronic c</w:t>
      </w:r>
      <w:r w:rsidRPr="00DC6C58">
        <w:rPr>
          <w:rFonts w:ascii="Times New Roman" w:eastAsia="Times New Roman" w:hAnsi="Times New Roman" w:cs="Times New Roman"/>
          <w:sz w:val="24"/>
          <w:szCs w:val="24"/>
        </w:rPr>
        <w:t xml:space="preserve">onfiguration is </w:t>
      </w:r>
      <w:r w:rsidR="005554FF" w:rsidRPr="00DC6C58">
        <w:rPr>
          <w:rFonts w:ascii="Times New Roman" w:eastAsia="Times New Roman" w:hAnsi="Times New Roman" w:cs="Times New Roman"/>
          <w:sz w:val="24"/>
          <w:szCs w:val="24"/>
        </w:rPr>
        <w:t>1s</w:t>
      </w:r>
      <w:r w:rsidR="005554FF" w:rsidRPr="00DC6C58">
        <w:rPr>
          <w:rFonts w:ascii="Times New Roman" w:eastAsia="Times New Roman" w:hAnsi="Times New Roman" w:cs="Times New Roman"/>
          <w:sz w:val="24"/>
          <w:szCs w:val="24"/>
          <w:vertAlign w:val="superscript"/>
        </w:rPr>
        <w:t>2</w:t>
      </w:r>
      <w:r w:rsidR="005554FF" w:rsidRPr="00DC6C58">
        <w:rPr>
          <w:rFonts w:ascii="Times New Roman" w:eastAsia="Times New Roman" w:hAnsi="Times New Roman" w:cs="Times New Roman"/>
          <w:sz w:val="24"/>
          <w:szCs w:val="24"/>
        </w:rPr>
        <w:t>2s</w:t>
      </w:r>
      <w:r w:rsidR="005554FF" w:rsidRPr="00DC6C58">
        <w:rPr>
          <w:rFonts w:ascii="Times New Roman" w:eastAsia="Times New Roman" w:hAnsi="Times New Roman" w:cs="Times New Roman"/>
          <w:sz w:val="24"/>
          <w:szCs w:val="24"/>
          <w:vertAlign w:val="superscript"/>
        </w:rPr>
        <w:t>2</w:t>
      </w:r>
      <w:r w:rsidR="005554FF" w:rsidRPr="00DC6C58">
        <w:rPr>
          <w:rFonts w:ascii="Times New Roman" w:eastAsia="Times New Roman" w:hAnsi="Times New Roman" w:cs="Times New Roman"/>
          <w:sz w:val="24"/>
          <w:szCs w:val="24"/>
        </w:rPr>
        <w:t xml:space="preserve"> 2p</w:t>
      </w:r>
      <w:r w:rsidR="005554FF" w:rsidRPr="00DC6C58">
        <w:rPr>
          <w:rFonts w:ascii="Times New Roman" w:eastAsia="Times New Roman" w:hAnsi="Times New Roman" w:cs="Times New Roman"/>
          <w:sz w:val="24"/>
          <w:szCs w:val="24"/>
          <w:vertAlign w:val="superscript"/>
        </w:rPr>
        <w:t>6</w:t>
      </w:r>
      <w:r w:rsidRPr="00DC6C58">
        <w:rPr>
          <w:rFonts w:ascii="Times New Roman" w:eastAsia="Times New Roman" w:hAnsi="Times New Roman" w:cs="Times New Roman"/>
          <w:sz w:val="24"/>
          <w:szCs w:val="24"/>
        </w:rPr>
        <w:t xml:space="preserve"> and the number of non</w:t>
      </w:r>
      <w:r w:rsidR="005554FF"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valence electrons is 2 (by losing one electron, the valence shell becomes the n</w:t>
      </w:r>
      <w:r w:rsidR="006F46DC"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w:t>
      </w:r>
      <w:r w:rsidR="006F46DC"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2 shell). The atomic number for Na</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is 11, therefore:</w:t>
      </w:r>
    </w:p>
    <w:p w:rsidR="005A38E8" w:rsidRPr="00DC6C58" w:rsidRDefault="005A38E8" w:rsidP="005554FF">
      <w:pPr>
        <w:spacing w:before="100" w:beforeAutospacing="1" w:after="100" w:afterAutospacing="1" w:line="360" w:lineRule="auto"/>
        <w:jc w:val="center"/>
        <w:rPr>
          <w:rFonts w:ascii="Times New Roman" w:eastAsia="Times New Roman" w:hAnsi="Times New Roman" w:cs="Times New Roman"/>
          <w:sz w:val="24"/>
          <w:szCs w:val="24"/>
        </w:rPr>
      </w:pPr>
      <w:proofErr w:type="spellStart"/>
      <w:proofErr w:type="gramStart"/>
      <w:r w:rsidRPr="00DC6C58">
        <w:rPr>
          <w:rFonts w:ascii="Times New Roman" w:eastAsia="Times New Roman" w:hAnsi="Times New Roman" w:cs="Times New Roman"/>
          <w:sz w:val="24"/>
          <w:szCs w:val="24"/>
        </w:rPr>
        <w:t>Z</w:t>
      </w:r>
      <w:r w:rsidRPr="00DC6C58">
        <w:rPr>
          <w:rFonts w:ascii="Times New Roman" w:eastAsia="Times New Roman" w:hAnsi="Times New Roman" w:cs="Times New Roman"/>
          <w:sz w:val="24"/>
          <w:szCs w:val="24"/>
          <w:vertAlign w:val="subscript"/>
        </w:rPr>
        <w:t>eff</w:t>
      </w:r>
      <w:proofErr w:type="spellEnd"/>
      <w:r w:rsidRPr="00DC6C58">
        <w:rPr>
          <w:rFonts w:ascii="Times New Roman" w:eastAsia="Times New Roman" w:hAnsi="Times New Roman" w:cs="Times New Roman"/>
          <w:sz w:val="24"/>
          <w:szCs w:val="24"/>
        </w:rPr>
        <w:t>(</w:t>
      </w:r>
      <w:proofErr w:type="gramEnd"/>
      <w:r w:rsidRPr="00DC6C58">
        <w:rPr>
          <w:rFonts w:ascii="Times New Roman" w:eastAsia="Times New Roman" w:hAnsi="Times New Roman" w:cs="Times New Roman"/>
          <w:sz w:val="24"/>
          <w:szCs w:val="24"/>
        </w:rPr>
        <w:t>Na</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 11 – 2 = 9+</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In each of the above examples (Ne, F</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Na</w:t>
      </w:r>
      <w:r w:rsidRPr="00DC6C58">
        <w:rPr>
          <w:rFonts w:ascii="Times New Roman" w:eastAsia="Times New Roman" w:hAnsi="Times New Roman" w:cs="Times New Roman"/>
          <w:sz w:val="24"/>
          <w:szCs w:val="24"/>
          <w:vertAlign w:val="superscript"/>
        </w:rPr>
        <w:t>+</w:t>
      </w:r>
      <w:r w:rsidR="005554FF" w:rsidRPr="00DC6C58">
        <w:rPr>
          <w:rFonts w:ascii="Times New Roman" w:eastAsia="Times New Roman" w:hAnsi="Times New Roman" w:cs="Times New Roman"/>
          <w:sz w:val="24"/>
          <w:szCs w:val="24"/>
        </w:rPr>
        <w:t>) the species</w:t>
      </w:r>
      <w:r w:rsidRPr="00DC6C58">
        <w:rPr>
          <w:rFonts w:ascii="Times New Roman" w:eastAsia="Times New Roman" w:hAnsi="Times New Roman" w:cs="Times New Roman"/>
          <w:sz w:val="24"/>
          <w:szCs w:val="24"/>
        </w:rPr>
        <w:t xml:space="preserve"> has 10 electrons but the effective nuclear charge varies because each has a different atomic number. The sodium </w:t>
      </w:r>
      <w:proofErr w:type="spellStart"/>
      <w:r w:rsidRPr="00DC6C58">
        <w:rPr>
          <w:rFonts w:ascii="Times New Roman" w:eastAsia="Times New Roman" w:hAnsi="Times New Roman" w:cs="Times New Roman"/>
          <w:sz w:val="24"/>
          <w:szCs w:val="24"/>
        </w:rPr>
        <w:t>cation</w:t>
      </w:r>
      <w:proofErr w:type="spellEnd"/>
      <w:r w:rsidRPr="00DC6C58">
        <w:rPr>
          <w:rFonts w:ascii="Times New Roman" w:eastAsia="Times New Roman" w:hAnsi="Times New Roman" w:cs="Times New Roman"/>
          <w:sz w:val="24"/>
          <w:szCs w:val="24"/>
        </w:rPr>
        <w:t xml:space="preserve"> has the largest effective nuclear charge, which results in el</w:t>
      </w:r>
      <w:r w:rsidR="005554FF" w:rsidRPr="00DC6C58">
        <w:rPr>
          <w:rFonts w:ascii="Times New Roman" w:eastAsia="Times New Roman" w:hAnsi="Times New Roman" w:cs="Times New Roman"/>
          <w:sz w:val="24"/>
          <w:szCs w:val="24"/>
        </w:rPr>
        <w:t>ectrons being held the tightest</w:t>
      </w:r>
      <w:r w:rsidRPr="00DC6C58">
        <w:rPr>
          <w:rFonts w:ascii="Times New Roman" w:eastAsia="Times New Roman" w:hAnsi="Times New Roman" w:cs="Times New Roman"/>
          <w:sz w:val="24"/>
          <w:szCs w:val="24"/>
        </w:rPr>
        <w:t xml:space="preserve"> and therefore Na</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has the smallest atomic radius.</w:t>
      </w:r>
    </w:p>
    <w:p w:rsidR="005A38E8" w:rsidRPr="00DC6C58" w:rsidRDefault="005A38E8" w:rsidP="005A38E8">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 xml:space="preserve">Diamagnetism and </w:t>
      </w:r>
      <w:proofErr w:type="spellStart"/>
      <w:r w:rsidRPr="00DC6C58">
        <w:rPr>
          <w:rFonts w:ascii="Times New Roman" w:eastAsia="Times New Roman" w:hAnsi="Times New Roman" w:cs="Times New Roman"/>
          <w:b/>
          <w:bCs/>
          <w:sz w:val="24"/>
          <w:szCs w:val="24"/>
        </w:rPr>
        <w:t>Paramagnetism</w:t>
      </w:r>
      <w:proofErr w:type="spellEnd"/>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Diamagnetic atoms have only paired electrons, whereas paramagnetic atoms, which can be made magnetic, have at least one unpaired electron.</w:t>
      </w:r>
    </w:p>
    <w:p w:rsidR="005A38E8" w:rsidRPr="00DC6C58" w:rsidRDefault="005A38E8" w:rsidP="005A38E8">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lastRenderedPageBreak/>
        <w:t>Points</w:t>
      </w:r>
      <w:r w:rsidR="003E12DF" w:rsidRPr="00DC6C58">
        <w:rPr>
          <w:rFonts w:ascii="Times New Roman" w:eastAsia="Times New Roman" w:hAnsi="Times New Roman" w:cs="Times New Roman"/>
          <w:b/>
          <w:bCs/>
          <w:sz w:val="24"/>
          <w:szCs w:val="24"/>
        </w:rPr>
        <w:t xml:space="preserve"> to Note</w:t>
      </w:r>
    </w:p>
    <w:p w:rsidR="005A38E8" w:rsidRPr="00DC6C58" w:rsidRDefault="0033722D" w:rsidP="004B773C">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Whenever </w:t>
      </w:r>
      <w:r w:rsidR="005A38E8" w:rsidRPr="00DC6C58">
        <w:rPr>
          <w:rFonts w:ascii="Times New Roman" w:eastAsia="Times New Roman" w:hAnsi="Times New Roman" w:cs="Times New Roman"/>
          <w:sz w:val="24"/>
          <w:szCs w:val="24"/>
        </w:rPr>
        <w:t>two electrons share the same orbit</w:t>
      </w:r>
      <w:r w:rsidRPr="00DC6C58">
        <w:rPr>
          <w:rFonts w:ascii="Times New Roman" w:eastAsia="Times New Roman" w:hAnsi="Times New Roman" w:cs="Times New Roman"/>
          <w:sz w:val="24"/>
          <w:szCs w:val="24"/>
        </w:rPr>
        <w:t>al, their spin quantum numbers are</w:t>
      </w:r>
      <w:r w:rsidR="005A38E8" w:rsidRPr="00DC6C58">
        <w:rPr>
          <w:rFonts w:ascii="Times New Roman" w:eastAsia="Times New Roman" w:hAnsi="Times New Roman" w:cs="Times New Roman"/>
          <w:sz w:val="24"/>
          <w:szCs w:val="24"/>
        </w:rPr>
        <w:t xml:space="preserve"> different</w:t>
      </w:r>
      <w:r w:rsidRPr="00DC6C58">
        <w:rPr>
          <w:rFonts w:ascii="Times New Roman" w:eastAsia="Times New Roman" w:hAnsi="Times New Roman" w:cs="Times New Roman"/>
          <w:sz w:val="24"/>
          <w:szCs w:val="24"/>
        </w:rPr>
        <w:t xml:space="preserve"> and they</w:t>
      </w:r>
      <w:r w:rsidR="005A38E8" w:rsidRPr="00DC6C58">
        <w:rPr>
          <w:rFonts w:ascii="Times New Roman" w:eastAsia="Times New Roman" w:hAnsi="Times New Roman" w:cs="Times New Roman"/>
          <w:sz w:val="24"/>
          <w:szCs w:val="24"/>
        </w:rPr>
        <w:t xml:space="preserve"> paired</w:t>
      </w:r>
      <w:r w:rsidRPr="00DC6C58">
        <w:rPr>
          <w:rFonts w:ascii="Times New Roman" w:eastAsia="Times New Roman" w:hAnsi="Times New Roman" w:cs="Times New Roman"/>
          <w:sz w:val="24"/>
          <w:szCs w:val="24"/>
        </w:rPr>
        <w:t xml:space="preserve"> with their total spin being </w:t>
      </w:r>
      <w:r w:rsidR="007F0E71" w:rsidRPr="00DC6C58">
        <w:rPr>
          <w:rFonts w:ascii="Times New Roman" w:eastAsia="Times New Roman" w:hAnsi="Times New Roman" w:cs="Times New Roman"/>
          <w:sz w:val="24"/>
          <w:szCs w:val="24"/>
        </w:rPr>
        <w:t>zero</w:t>
      </w:r>
      <w:r w:rsidRPr="00DC6C58">
        <w:rPr>
          <w:rFonts w:ascii="Times New Roman" w:eastAsia="Times New Roman" w:hAnsi="Times New Roman" w:cs="Times New Roman"/>
          <w:sz w:val="24"/>
          <w:szCs w:val="24"/>
        </w:rPr>
        <w:t xml:space="preserve">. They </w:t>
      </w:r>
      <w:r w:rsidR="005A38E8" w:rsidRPr="00DC6C58">
        <w:rPr>
          <w:rFonts w:ascii="Times New Roman" w:eastAsia="Times New Roman" w:hAnsi="Times New Roman" w:cs="Times New Roman"/>
          <w:sz w:val="24"/>
          <w:szCs w:val="24"/>
        </w:rPr>
        <w:t>are diamagnetic electrons</w:t>
      </w:r>
      <w:r w:rsidRPr="00DC6C58">
        <w:rPr>
          <w:rFonts w:ascii="Times New Roman" w:eastAsia="Times New Roman" w:hAnsi="Times New Roman" w:cs="Times New Roman"/>
          <w:sz w:val="24"/>
          <w:szCs w:val="24"/>
        </w:rPr>
        <w:t xml:space="preserve"> and a</w:t>
      </w:r>
      <w:r w:rsidR="005A38E8" w:rsidRPr="00DC6C58">
        <w:rPr>
          <w:rFonts w:ascii="Times New Roman" w:eastAsia="Times New Roman" w:hAnsi="Times New Roman" w:cs="Times New Roman"/>
          <w:sz w:val="24"/>
          <w:szCs w:val="24"/>
        </w:rPr>
        <w:t>toms with all diamagnetic electrons are called diamagnetic atoms.</w:t>
      </w:r>
    </w:p>
    <w:p w:rsidR="005A38E8" w:rsidRPr="00DC6C58" w:rsidRDefault="005A38E8" w:rsidP="004B773C">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 paramagnetic e</w:t>
      </w:r>
      <w:r w:rsidR="0033722D" w:rsidRPr="00DC6C58">
        <w:rPr>
          <w:rFonts w:ascii="Times New Roman" w:eastAsia="Times New Roman" w:hAnsi="Times New Roman" w:cs="Times New Roman"/>
          <w:sz w:val="24"/>
          <w:szCs w:val="24"/>
        </w:rPr>
        <w:t xml:space="preserve">lectron is an unpaired electron and an </w:t>
      </w:r>
      <w:r w:rsidRPr="00DC6C58">
        <w:rPr>
          <w:rFonts w:ascii="Times New Roman" w:eastAsia="Times New Roman" w:hAnsi="Times New Roman" w:cs="Times New Roman"/>
          <w:sz w:val="24"/>
          <w:szCs w:val="24"/>
        </w:rPr>
        <w:t xml:space="preserve">atom is paramagnetic if even one orbital has a net spin. </w:t>
      </w:r>
      <w:r w:rsidR="0033722D" w:rsidRPr="00DC6C58">
        <w:rPr>
          <w:rFonts w:ascii="Times New Roman" w:eastAsia="Times New Roman" w:hAnsi="Times New Roman" w:cs="Times New Roman"/>
          <w:sz w:val="24"/>
          <w:szCs w:val="24"/>
        </w:rPr>
        <w:t>Thus, a</w:t>
      </w:r>
      <w:r w:rsidRPr="00DC6C58">
        <w:rPr>
          <w:rFonts w:ascii="Times New Roman" w:eastAsia="Times New Roman" w:hAnsi="Times New Roman" w:cs="Times New Roman"/>
          <w:sz w:val="24"/>
          <w:szCs w:val="24"/>
        </w:rPr>
        <w:t>n atom could have ten diamagnetic electrons</w:t>
      </w:r>
      <w:r w:rsidR="0033722D" w:rsidRPr="00DC6C58">
        <w:rPr>
          <w:rFonts w:ascii="Times New Roman" w:eastAsia="Times New Roman" w:hAnsi="Times New Roman" w:cs="Times New Roman"/>
          <w:sz w:val="24"/>
          <w:szCs w:val="24"/>
        </w:rPr>
        <w:t xml:space="preserve"> and </w:t>
      </w:r>
      <w:r w:rsidRPr="00DC6C58">
        <w:rPr>
          <w:rFonts w:ascii="Times New Roman" w:eastAsia="Times New Roman" w:hAnsi="Times New Roman" w:cs="Times New Roman"/>
          <w:sz w:val="24"/>
          <w:szCs w:val="24"/>
        </w:rPr>
        <w:t>as long as it also has on</w:t>
      </w:r>
      <w:r w:rsidR="0033722D" w:rsidRPr="00DC6C58">
        <w:rPr>
          <w:rFonts w:ascii="Times New Roman" w:eastAsia="Times New Roman" w:hAnsi="Times New Roman" w:cs="Times New Roman"/>
          <w:sz w:val="24"/>
          <w:szCs w:val="24"/>
        </w:rPr>
        <w:t xml:space="preserve">e paramagnetic electron, it is </w:t>
      </w:r>
      <w:r w:rsidRPr="00DC6C58">
        <w:rPr>
          <w:rFonts w:ascii="Times New Roman" w:eastAsia="Times New Roman" w:hAnsi="Times New Roman" w:cs="Times New Roman"/>
          <w:sz w:val="24"/>
          <w:szCs w:val="24"/>
        </w:rPr>
        <w:t>paramagnetic.</w:t>
      </w:r>
    </w:p>
    <w:p w:rsidR="00891259" w:rsidRPr="00DC6C58" w:rsidRDefault="005A38E8" w:rsidP="00891259">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Diamagnetic atoms repel magnetic fields</w:t>
      </w:r>
      <w:r w:rsidR="00891259" w:rsidRPr="00DC6C58">
        <w:rPr>
          <w:rFonts w:ascii="Times New Roman" w:eastAsia="Times New Roman" w:hAnsi="Times New Roman" w:cs="Times New Roman"/>
          <w:sz w:val="24"/>
          <w:szCs w:val="24"/>
        </w:rPr>
        <w:t xml:space="preserve"> while t</w:t>
      </w:r>
      <w:r w:rsidRPr="00DC6C58">
        <w:rPr>
          <w:rFonts w:ascii="Times New Roman" w:eastAsia="Times New Roman" w:hAnsi="Times New Roman" w:cs="Times New Roman"/>
          <w:sz w:val="24"/>
          <w:szCs w:val="24"/>
        </w:rPr>
        <w:t>he unpaired electrons</w:t>
      </w:r>
      <w:r w:rsidR="00891259" w:rsidRPr="00DC6C58">
        <w:rPr>
          <w:rFonts w:ascii="Times New Roman" w:eastAsia="Times New Roman" w:hAnsi="Times New Roman" w:cs="Times New Roman"/>
          <w:sz w:val="24"/>
          <w:szCs w:val="24"/>
        </w:rPr>
        <w:t xml:space="preserve"> of paramagnetic atoms realign with</w:t>
      </w:r>
      <w:r w:rsidRPr="00DC6C58">
        <w:rPr>
          <w:rFonts w:ascii="Times New Roman" w:eastAsia="Times New Roman" w:hAnsi="Times New Roman" w:cs="Times New Roman"/>
          <w:sz w:val="24"/>
          <w:szCs w:val="24"/>
        </w:rPr>
        <w:t xml:space="preserve"> external magnetic fields and are attracted. Paramagnets do not retain magnetization in the absence of a magnetic field, because thermal energy randomizes electron spin orientations.</w:t>
      </w:r>
      <w:r w:rsidR="00891259" w:rsidRPr="00DC6C58">
        <w:rPr>
          <w:rFonts w:ascii="Times New Roman" w:eastAsia="Times New Roman" w:hAnsi="Times New Roman" w:cs="Times New Roman"/>
          <w:sz w:val="24"/>
          <w:szCs w:val="24"/>
        </w:rPr>
        <w:t xml:space="preserve"> It is this principle that is employed in </w:t>
      </w:r>
      <w:r w:rsidR="00891259" w:rsidRPr="00DC6C58">
        <w:rPr>
          <w:rFonts w:ascii="Times New Roman" w:eastAsia="Times New Roman" w:hAnsi="Times New Roman" w:cs="Times New Roman"/>
          <w:b/>
          <w:bCs/>
          <w:sz w:val="24"/>
          <w:szCs w:val="24"/>
        </w:rPr>
        <w:t>MRI</w:t>
      </w:r>
      <w:r w:rsidR="00891259" w:rsidRPr="00DC6C58">
        <w:rPr>
          <w:rFonts w:ascii="Times New Roman" w:eastAsia="Times New Roman" w:hAnsi="Times New Roman" w:cs="Times New Roman"/>
          <w:sz w:val="24"/>
          <w:szCs w:val="24"/>
        </w:rPr>
        <w:t xml:space="preserve"> (Magnetic Resonance Imaging), a medical imaging technique used in radiology to investigate the anatomy and physiology of the body in both health and disease.</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Diamagnetism</w:t>
      </w:r>
    </w:p>
    <w:p w:rsidR="005A38E8" w:rsidRPr="00DC6C58" w:rsidRDefault="003C3B2B"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If two</w:t>
      </w:r>
      <w:r w:rsidR="005A38E8" w:rsidRPr="00DC6C58">
        <w:rPr>
          <w:rFonts w:ascii="Times New Roman" w:eastAsia="Times New Roman" w:hAnsi="Times New Roman" w:cs="Times New Roman"/>
          <w:sz w:val="24"/>
          <w:szCs w:val="24"/>
        </w:rPr>
        <w:t xml:space="preserve"> electrons share the same orbital, their spin quantum numbers have</w:t>
      </w:r>
      <w:r w:rsidRPr="00DC6C58">
        <w:rPr>
          <w:rFonts w:ascii="Times New Roman" w:eastAsia="Times New Roman" w:hAnsi="Times New Roman" w:cs="Times New Roman"/>
          <w:sz w:val="24"/>
          <w:szCs w:val="24"/>
        </w:rPr>
        <w:t xml:space="preserve"> to be different. That is</w:t>
      </w:r>
      <w:r w:rsidR="005A38E8" w:rsidRPr="00DC6C58">
        <w:rPr>
          <w:rFonts w:ascii="Times New Roman" w:eastAsia="Times New Roman" w:hAnsi="Times New Roman" w:cs="Times New Roman"/>
          <w:sz w:val="24"/>
          <w:szCs w:val="24"/>
        </w:rPr>
        <w:t xml:space="preserve">, one of the electrons has to be “spin-up,” with </w:t>
      </w:r>
      <w:proofErr w:type="spellStart"/>
      <w:r w:rsidR="005A38E8" w:rsidRPr="00DC6C58">
        <w:rPr>
          <w:rFonts w:ascii="Times New Roman" w:eastAsia="Times New Roman" w:hAnsi="Times New Roman" w:cs="Times New Roman"/>
          <w:sz w:val="24"/>
          <w:szCs w:val="24"/>
        </w:rPr>
        <w:t>m</w:t>
      </w:r>
      <w:r w:rsidR="005A38E8" w:rsidRPr="00DC6C58">
        <w:rPr>
          <w:rFonts w:ascii="Times New Roman" w:eastAsia="Times New Roman" w:hAnsi="Times New Roman" w:cs="Times New Roman"/>
          <w:sz w:val="24"/>
          <w:szCs w:val="24"/>
          <w:vertAlign w:val="subscript"/>
        </w:rPr>
        <w:t>s</w:t>
      </w:r>
      <w:proofErr w:type="spellEnd"/>
      <w:r w:rsidRPr="00DC6C58">
        <w:rPr>
          <w:rFonts w:ascii="Times New Roman" w:eastAsia="Times New Roman" w:hAnsi="Times New Roman" w:cs="Times New Roman"/>
          <w:sz w:val="24"/>
          <w:szCs w:val="24"/>
          <w:vertAlign w:val="subscript"/>
        </w:rPr>
        <w:t xml:space="preserve"> </w:t>
      </w:r>
      <w:r w:rsidR="005A38E8"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 xml:space="preserve"> </w:t>
      </w:r>
      <w:r w:rsidR="005A38E8"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½</w:t>
      </w:r>
      <w:r w:rsidR="005A38E8" w:rsidRPr="00DC6C58">
        <w:rPr>
          <w:rFonts w:ascii="Times New Roman" w:eastAsia="Times New Roman" w:hAnsi="Times New Roman" w:cs="Times New Roman"/>
          <w:sz w:val="24"/>
          <w:szCs w:val="24"/>
        </w:rPr>
        <w:t xml:space="preserve"> while the other is “spin-down,” with </w:t>
      </w:r>
      <w:proofErr w:type="spellStart"/>
      <w:r w:rsidR="005A38E8" w:rsidRPr="00DC6C58">
        <w:rPr>
          <w:rFonts w:ascii="Times New Roman" w:eastAsia="Times New Roman" w:hAnsi="Times New Roman" w:cs="Times New Roman"/>
          <w:sz w:val="24"/>
          <w:szCs w:val="24"/>
        </w:rPr>
        <w:t>m</w:t>
      </w:r>
      <w:r w:rsidR="005A38E8" w:rsidRPr="00DC6C58">
        <w:rPr>
          <w:rFonts w:ascii="Times New Roman" w:eastAsia="Times New Roman" w:hAnsi="Times New Roman" w:cs="Times New Roman"/>
          <w:sz w:val="24"/>
          <w:szCs w:val="24"/>
          <w:vertAlign w:val="subscript"/>
        </w:rPr>
        <w:t>s</w:t>
      </w:r>
      <w:proofErr w:type="spellEnd"/>
      <w:r w:rsidRPr="00DC6C58">
        <w:rPr>
          <w:rFonts w:ascii="Times New Roman" w:eastAsia="Times New Roman" w:hAnsi="Times New Roman" w:cs="Times New Roman"/>
          <w:sz w:val="24"/>
          <w:szCs w:val="24"/>
        </w:rPr>
        <w:t xml:space="preserve"> </w:t>
      </w:r>
      <w:r w:rsidR="005A38E8"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 xml:space="preserve"> </w:t>
      </w:r>
      <w:r w:rsidR="005A38E8"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½</w:t>
      </w:r>
      <w:r w:rsidR="005A38E8" w:rsidRPr="00DC6C58">
        <w:rPr>
          <w:rFonts w:ascii="Times New Roman" w:eastAsia="Times New Roman" w:hAnsi="Times New Roman" w:cs="Times New Roman"/>
          <w:sz w:val="24"/>
          <w:szCs w:val="24"/>
        </w:rPr>
        <w:t xml:space="preserve">. This is important </w:t>
      </w:r>
      <w:r w:rsidRPr="00DC6C58">
        <w:rPr>
          <w:rFonts w:ascii="Times New Roman" w:eastAsia="Times New Roman" w:hAnsi="Times New Roman" w:cs="Times New Roman"/>
          <w:sz w:val="24"/>
          <w:szCs w:val="24"/>
        </w:rPr>
        <w:t xml:space="preserve">in </w:t>
      </w:r>
      <w:r w:rsidR="005A38E8" w:rsidRPr="00DC6C58">
        <w:rPr>
          <w:rFonts w:ascii="Times New Roman" w:eastAsia="Times New Roman" w:hAnsi="Times New Roman" w:cs="Times New Roman"/>
          <w:sz w:val="24"/>
          <w:szCs w:val="24"/>
        </w:rPr>
        <w:t>determining the total spin in an orbital. In order to decide whether electron spins cancel, add their spin quantum numbers together. Whenever two electrons are paired together in an orbital, or their total spin is 0, they are diamagnetic.</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If one spin </w:t>
      </w:r>
      <w:r w:rsidR="00FF2366" w:rsidRPr="00DC6C58">
        <w:rPr>
          <w:rFonts w:ascii="Times New Roman" w:eastAsia="Times New Roman" w:hAnsi="Times New Roman" w:cs="Times New Roman"/>
          <w:sz w:val="24"/>
          <w:szCs w:val="24"/>
        </w:rPr>
        <w:t xml:space="preserve">of an electron is </w:t>
      </w:r>
      <w:r w:rsidR="00BC68D0" w:rsidRPr="00DC6C58">
        <w:rPr>
          <w:rFonts w:ascii="Times New Roman" w:eastAsia="Times New Roman" w:hAnsi="Times New Roman" w:cs="Times New Roman"/>
          <w:sz w:val="24"/>
          <w:szCs w:val="24"/>
        </w:rPr>
        <w:t>clockwise and the other anti</w:t>
      </w:r>
      <w:r w:rsidRPr="00DC6C58">
        <w:rPr>
          <w:rFonts w:ascii="Times New Roman" w:eastAsia="Times New Roman" w:hAnsi="Times New Roman" w:cs="Times New Roman"/>
          <w:sz w:val="24"/>
          <w:szCs w:val="24"/>
        </w:rPr>
        <w:t xml:space="preserve">clockwise, then the two spin directions balance each other and there is no leftover rotation. </w:t>
      </w:r>
      <w:r w:rsidR="00FF2366" w:rsidRPr="00DC6C58">
        <w:rPr>
          <w:rFonts w:ascii="Times New Roman" w:eastAsia="Times New Roman" w:hAnsi="Times New Roman" w:cs="Times New Roman"/>
          <w:sz w:val="24"/>
          <w:szCs w:val="24"/>
        </w:rPr>
        <w:t>I</w:t>
      </w:r>
      <w:r w:rsidRPr="00DC6C58">
        <w:rPr>
          <w:rFonts w:ascii="Times New Roman" w:eastAsia="Times New Roman" w:hAnsi="Times New Roman" w:cs="Times New Roman"/>
          <w:sz w:val="24"/>
          <w:szCs w:val="24"/>
        </w:rPr>
        <w:t xml:space="preserve">n terms of electrons sharing </w:t>
      </w:r>
      <w:r w:rsidR="00FF2366" w:rsidRPr="00DC6C58">
        <w:rPr>
          <w:rFonts w:ascii="Times New Roman" w:eastAsia="Times New Roman" w:hAnsi="Times New Roman" w:cs="Times New Roman"/>
          <w:sz w:val="24"/>
          <w:szCs w:val="24"/>
        </w:rPr>
        <w:t xml:space="preserve">in an orbital, </w:t>
      </w:r>
      <w:r w:rsidRPr="00DC6C58">
        <w:rPr>
          <w:rFonts w:ascii="Times New Roman" w:eastAsia="Times New Roman" w:hAnsi="Times New Roman" w:cs="Times New Roman"/>
          <w:sz w:val="24"/>
          <w:szCs w:val="24"/>
        </w:rPr>
        <w:t>electrons in the same orbital always have opposite values for their spin quantum numbers (</w:t>
      </w:r>
      <w:proofErr w:type="spellStart"/>
      <w:r w:rsidRPr="00DC6C58">
        <w:rPr>
          <w:rFonts w:ascii="Times New Roman" w:eastAsia="Times New Roman" w:hAnsi="Times New Roman" w:cs="Times New Roman"/>
          <w:sz w:val="24"/>
          <w:szCs w:val="24"/>
        </w:rPr>
        <w:t>m</w:t>
      </w:r>
      <w:r w:rsidRPr="00DC6C58">
        <w:rPr>
          <w:rFonts w:ascii="Times New Roman" w:eastAsia="Times New Roman" w:hAnsi="Times New Roman" w:cs="Times New Roman"/>
          <w:sz w:val="24"/>
          <w:szCs w:val="24"/>
          <w:vertAlign w:val="subscript"/>
        </w:rPr>
        <w:t>s</w:t>
      </w:r>
      <w:proofErr w:type="spellEnd"/>
      <w:r w:rsidRPr="00DC6C58">
        <w:rPr>
          <w:rFonts w:ascii="Times New Roman" w:eastAsia="Times New Roman" w:hAnsi="Times New Roman" w:cs="Times New Roman"/>
          <w:sz w:val="24"/>
          <w:szCs w:val="24"/>
        </w:rPr>
        <w:t>), th</w:t>
      </w:r>
      <w:r w:rsidR="00FF2366" w:rsidRPr="00DC6C58">
        <w:rPr>
          <w:rFonts w:ascii="Times New Roman" w:eastAsia="Times New Roman" w:hAnsi="Times New Roman" w:cs="Times New Roman"/>
          <w:sz w:val="24"/>
          <w:szCs w:val="24"/>
        </w:rPr>
        <w:t xml:space="preserve">us always </w:t>
      </w:r>
      <w:r w:rsidR="00BC68D0" w:rsidRPr="00DC6C58">
        <w:rPr>
          <w:rFonts w:ascii="Times New Roman" w:eastAsia="Times New Roman" w:hAnsi="Times New Roman" w:cs="Times New Roman"/>
          <w:sz w:val="24"/>
          <w:szCs w:val="24"/>
        </w:rPr>
        <w:t>end up canceling each other out thus</w:t>
      </w:r>
      <w:r w:rsidR="00FF2366"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there is no leftover spin in an orbital that contains two electrons.</w:t>
      </w:r>
    </w:p>
    <w:p w:rsidR="005A38E8" w:rsidRPr="00DC6C58" w:rsidRDefault="005A38E8"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Electron spin is very important in determining the magnetic properties of an atom. If all the electrons in an atom are paired and share their orbital with another electron, then the total spin in </w:t>
      </w:r>
      <w:r w:rsidRPr="00DC6C58">
        <w:rPr>
          <w:rFonts w:ascii="Times New Roman" w:eastAsia="Times New Roman" w:hAnsi="Times New Roman" w:cs="Times New Roman"/>
          <w:sz w:val="24"/>
          <w:szCs w:val="24"/>
        </w:rPr>
        <w:lastRenderedPageBreak/>
        <w:t>each orbital is zero and the atom is diamagnetic. Diamagnetic atoms are not attracted to a magnetic field but</w:t>
      </w:r>
      <w:r w:rsidR="00BC68D0" w:rsidRPr="00DC6C58">
        <w:rPr>
          <w:rFonts w:ascii="Times New Roman" w:eastAsia="Times New Roman" w:hAnsi="Times New Roman" w:cs="Times New Roman"/>
          <w:sz w:val="24"/>
          <w:szCs w:val="24"/>
        </w:rPr>
        <w:t xml:space="preserve"> are </w:t>
      </w:r>
      <w:r w:rsidRPr="00DC6C58">
        <w:rPr>
          <w:rFonts w:ascii="Times New Roman" w:eastAsia="Times New Roman" w:hAnsi="Times New Roman" w:cs="Times New Roman"/>
          <w:sz w:val="24"/>
          <w:szCs w:val="24"/>
        </w:rPr>
        <w:t>rather</w:t>
      </w:r>
      <w:r w:rsidR="00BC68D0"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slightly repelled.</w:t>
      </w:r>
    </w:p>
    <w:p w:rsidR="005A38E8" w:rsidRPr="00DC6C58" w:rsidRDefault="005A38E8" w:rsidP="005A38E8">
      <w:pPr>
        <w:spacing w:before="100" w:beforeAutospacing="1" w:after="100" w:afterAutospacing="1" w:line="360" w:lineRule="auto"/>
        <w:jc w:val="both"/>
        <w:outlineLvl w:val="2"/>
        <w:rPr>
          <w:rFonts w:ascii="Times New Roman" w:eastAsia="Times New Roman" w:hAnsi="Times New Roman" w:cs="Times New Roman"/>
          <w:b/>
          <w:bCs/>
          <w:sz w:val="24"/>
          <w:szCs w:val="24"/>
        </w:rPr>
      </w:pPr>
      <w:proofErr w:type="spellStart"/>
      <w:r w:rsidRPr="00DC6C58">
        <w:rPr>
          <w:rFonts w:ascii="Times New Roman" w:eastAsia="Times New Roman" w:hAnsi="Times New Roman" w:cs="Times New Roman"/>
          <w:b/>
          <w:bCs/>
          <w:sz w:val="24"/>
          <w:szCs w:val="24"/>
        </w:rPr>
        <w:t>Paramagnetism</w:t>
      </w:r>
      <w:proofErr w:type="spellEnd"/>
    </w:p>
    <w:p w:rsidR="005A38E8" w:rsidRPr="00DC6C58" w:rsidRDefault="00FF2366" w:rsidP="005A38E8">
      <w:pPr>
        <w:spacing w:before="100" w:beforeAutospacing="1" w:after="100" w:afterAutospacing="1"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Unpaired electrons </w:t>
      </w:r>
      <w:r w:rsidR="005A38E8" w:rsidRPr="00DC6C58">
        <w:rPr>
          <w:rFonts w:ascii="Times New Roman" w:eastAsia="Times New Roman" w:hAnsi="Times New Roman" w:cs="Times New Roman"/>
          <w:sz w:val="24"/>
          <w:szCs w:val="24"/>
        </w:rPr>
        <w:t>in an orbital are called paramagnetic electrons</w:t>
      </w:r>
      <w:r w:rsidR="00433700" w:rsidRPr="00DC6C58">
        <w:rPr>
          <w:rFonts w:ascii="Times New Roman" w:eastAsia="Times New Roman" w:hAnsi="Times New Roman" w:cs="Times New Roman"/>
          <w:sz w:val="24"/>
          <w:szCs w:val="24"/>
        </w:rPr>
        <w:t>. I</w:t>
      </w:r>
      <w:r w:rsidR="005A38E8" w:rsidRPr="00DC6C58">
        <w:rPr>
          <w:rFonts w:ascii="Times New Roman" w:eastAsia="Times New Roman" w:hAnsi="Times New Roman" w:cs="Times New Roman"/>
          <w:sz w:val="24"/>
          <w:szCs w:val="24"/>
        </w:rPr>
        <w:t>f an electron is alone in an orbital, the orbital has a net spin because the spin of the lone electron does not get c</w:t>
      </w:r>
      <w:r w:rsidR="00433700" w:rsidRPr="00DC6C58">
        <w:rPr>
          <w:rFonts w:ascii="Times New Roman" w:eastAsia="Times New Roman" w:hAnsi="Times New Roman" w:cs="Times New Roman"/>
          <w:sz w:val="24"/>
          <w:szCs w:val="24"/>
        </w:rPr>
        <w:t>anceled out. Thus, even i</w:t>
      </w:r>
      <w:r w:rsidR="005A38E8" w:rsidRPr="00DC6C58">
        <w:rPr>
          <w:rFonts w:ascii="Times New Roman" w:eastAsia="Times New Roman" w:hAnsi="Times New Roman" w:cs="Times New Roman"/>
          <w:sz w:val="24"/>
          <w:szCs w:val="24"/>
        </w:rPr>
        <w:t>f one orbital has a net spin, the entire atom will have a net spin</w:t>
      </w:r>
      <w:r w:rsidR="00433700" w:rsidRPr="00DC6C58">
        <w:rPr>
          <w:rFonts w:ascii="Times New Roman" w:eastAsia="Times New Roman" w:hAnsi="Times New Roman" w:cs="Times New Roman"/>
          <w:sz w:val="24"/>
          <w:szCs w:val="24"/>
        </w:rPr>
        <w:t>. The</w:t>
      </w:r>
      <w:r w:rsidR="005A38E8" w:rsidRPr="00DC6C58">
        <w:rPr>
          <w:rFonts w:ascii="Times New Roman" w:eastAsia="Times New Roman" w:hAnsi="Times New Roman" w:cs="Times New Roman"/>
          <w:sz w:val="24"/>
          <w:szCs w:val="24"/>
        </w:rPr>
        <w:t>refo</w:t>
      </w:r>
      <w:r w:rsidR="00BC68D0" w:rsidRPr="00DC6C58">
        <w:rPr>
          <w:rFonts w:ascii="Times New Roman" w:eastAsia="Times New Roman" w:hAnsi="Times New Roman" w:cs="Times New Roman"/>
          <w:sz w:val="24"/>
          <w:szCs w:val="24"/>
        </w:rPr>
        <w:t xml:space="preserve">re, an atom is </w:t>
      </w:r>
      <w:r w:rsidR="005A38E8" w:rsidRPr="00DC6C58">
        <w:rPr>
          <w:rFonts w:ascii="Times New Roman" w:eastAsia="Times New Roman" w:hAnsi="Times New Roman" w:cs="Times New Roman"/>
          <w:sz w:val="24"/>
          <w:szCs w:val="24"/>
        </w:rPr>
        <w:t xml:space="preserve">paramagnetic when it contains at least one paramagnetic electron. </w:t>
      </w:r>
      <w:r w:rsidR="00433700" w:rsidRPr="00DC6C58">
        <w:rPr>
          <w:rFonts w:ascii="Times New Roman" w:eastAsia="Times New Roman" w:hAnsi="Times New Roman" w:cs="Times New Roman"/>
          <w:sz w:val="24"/>
          <w:szCs w:val="24"/>
        </w:rPr>
        <w:t>That is</w:t>
      </w:r>
      <w:r w:rsidR="005A38E8" w:rsidRPr="00DC6C58">
        <w:rPr>
          <w:rFonts w:ascii="Times New Roman" w:eastAsia="Times New Roman" w:hAnsi="Times New Roman" w:cs="Times New Roman"/>
          <w:sz w:val="24"/>
          <w:szCs w:val="24"/>
        </w:rPr>
        <w:t>, an atom could have 10 paired (diamagnetic) electrons, but as long as it also has one unpaired (paramagnetic) electron, it is still paramagnetic.</w:t>
      </w:r>
    </w:p>
    <w:p w:rsidR="005A38E8" w:rsidRPr="00DC6C58" w:rsidRDefault="005A38E8" w:rsidP="005A38E8">
      <w:pPr>
        <w:spacing w:before="100" w:beforeAutospacing="1" w:after="100" w:afterAutospacing="1" w:line="360" w:lineRule="auto"/>
        <w:jc w:val="both"/>
        <w:rPr>
          <w:rFonts w:ascii="Times New Roman" w:eastAsiaTheme="minorEastAsia" w:hAnsi="Times New Roman" w:cs="Times New Roman"/>
          <w:sz w:val="24"/>
          <w:szCs w:val="24"/>
        </w:rPr>
      </w:pPr>
      <w:r w:rsidRPr="00DC6C58">
        <w:rPr>
          <w:rFonts w:ascii="Times New Roman" w:eastAsia="Times New Roman" w:hAnsi="Times New Roman" w:cs="Times New Roman"/>
          <w:sz w:val="24"/>
          <w:szCs w:val="24"/>
        </w:rPr>
        <w:t xml:space="preserve">Just as diamagnetic atoms are slightly repelled from a magnetic field, paramagnetic atoms are slightly attracted to a magnetic field. Paramagnetic properties are due to the realignment of the electron paths caused by the external magnetic field. Paramagnets do not retain any magnetization in the absence of an externally applied magnetic field, because thermal motion randomizes the spin orientations. Stronger magnetic effects are typically observed </w:t>
      </w:r>
      <w:r w:rsidR="00433700" w:rsidRPr="00DC6C58">
        <w:rPr>
          <w:rFonts w:ascii="Times New Roman" w:eastAsia="Times New Roman" w:hAnsi="Times New Roman" w:cs="Times New Roman"/>
          <w:sz w:val="24"/>
          <w:szCs w:val="24"/>
        </w:rPr>
        <w:t xml:space="preserve">only </w:t>
      </w:r>
      <w:r w:rsidRPr="00DC6C58">
        <w:rPr>
          <w:rFonts w:ascii="Times New Roman" w:eastAsia="Times New Roman" w:hAnsi="Times New Roman" w:cs="Times New Roman"/>
          <w:sz w:val="24"/>
          <w:szCs w:val="24"/>
        </w:rPr>
        <w:t>when d- or f-electrons are involved. The size of the magnetic moment on a lanthanide atom can be quite large, as it can carry up to seven unpaired electrons, in the case of gadolinium(III) (hence its use in MRI).</w:t>
      </w:r>
    </w:p>
    <w:p w:rsidR="008C082D" w:rsidRPr="00DC6C58" w:rsidRDefault="008C082D" w:rsidP="008C082D">
      <w:pPr>
        <w:shd w:val="clear" w:color="auto" w:fill="FFFFFF"/>
        <w:spacing w:before="360" w:after="240"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Bohr’s Theory</w:t>
      </w:r>
    </w:p>
    <w:p w:rsidR="00D5419F" w:rsidRPr="00DC6C58" w:rsidRDefault="00D5419F" w:rsidP="00D5419F">
      <w:pPr>
        <w:shd w:val="clear" w:color="auto" w:fill="FFFFFF"/>
        <w:spacing w:before="100" w:beforeAutospacing="1" w:after="120" w:line="360" w:lineRule="auto"/>
        <w:jc w:val="both"/>
        <w:rPr>
          <w:rFonts w:ascii="Times New Roman" w:eastAsia="Times New Roman" w:hAnsi="Times New Roman" w:cs="Times New Roman"/>
          <w:b/>
          <w:bCs/>
          <w:sz w:val="24"/>
          <w:szCs w:val="24"/>
        </w:rPr>
      </w:pPr>
      <w:r w:rsidRPr="00DC6C58">
        <w:rPr>
          <w:rFonts w:ascii="Times New Roman" w:eastAsia="Times New Roman" w:hAnsi="Times New Roman" w:cs="Times New Roman"/>
          <w:bCs/>
          <w:sz w:val="24"/>
          <w:szCs w:val="24"/>
        </w:rPr>
        <w:t>In this section, such terms as spectrum and emission</w:t>
      </w:r>
      <w:r w:rsidR="00BC68D0" w:rsidRPr="00DC6C58">
        <w:rPr>
          <w:rFonts w:ascii="Times New Roman" w:eastAsia="Times New Roman" w:hAnsi="Times New Roman" w:cs="Times New Roman"/>
          <w:bCs/>
          <w:sz w:val="24"/>
          <w:szCs w:val="24"/>
        </w:rPr>
        <w:t xml:space="preserve"> are to be dealt with</w:t>
      </w:r>
      <w:r w:rsidRPr="00DC6C58">
        <w:rPr>
          <w:rFonts w:ascii="Times New Roman" w:eastAsia="Times New Roman" w:hAnsi="Times New Roman" w:cs="Times New Roman"/>
          <w:bCs/>
          <w:sz w:val="24"/>
          <w:szCs w:val="24"/>
        </w:rPr>
        <w:t>. While a spectrum is a</w:t>
      </w:r>
      <w:r w:rsidRPr="00DC6C58">
        <w:rPr>
          <w:rFonts w:ascii="Times New Roman" w:eastAsia="Times New Roman" w:hAnsi="Times New Roman" w:cs="Times New Roman"/>
          <w:sz w:val="24"/>
          <w:szCs w:val="24"/>
        </w:rPr>
        <w:t xml:space="preserve"> range of </w:t>
      </w:r>
      <w:proofErr w:type="spellStart"/>
      <w:r w:rsidRPr="00DC6C58">
        <w:rPr>
          <w:rFonts w:ascii="Times New Roman" w:eastAsia="Times New Roman" w:hAnsi="Times New Roman" w:cs="Times New Roman"/>
          <w:sz w:val="24"/>
          <w:szCs w:val="24"/>
        </w:rPr>
        <w:t>colours</w:t>
      </w:r>
      <w:proofErr w:type="spellEnd"/>
      <w:r w:rsidRPr="00DC6C58">
        <w:rPr>
          <w:rFonts w:ascii="Times New Roman" w:eastAsia="Times New Roman" w:hAnsi="Times New Roman" w:cs="Times New Roman"/>
          <w:sz w:val="24"/>
          <w:szCs w:val="24"/>
        </w:rPr>
        <w:t xml:space="preserve"> representing light (electromagnetic radia</w:t>
      </w:r>
      <w:r w:rsidR="00BC68D0" w:rsidRPr="00DC6C58">
        <w:rPr>
          <w:rFonts w:ascii="Times New Roman" w:eastAsia="Times New Roman" w:hAnsi="Times New Roman" w:cs="Times New Roman"/>
          <w:sz w:val="24"/>
          <w:szCs w:val="24"/>
        </w:rPr>
        <w:t>tion) of contiguous frequencies (</w:t>
      </w:r>
      <w:r w:rsidRPr="00DC6C58">
        <w:rPr>
          <w:rFonts w:ascii="Times New Roman" w:eastAsia="Times New Roman" w:hAnsi="Times New Roman" w:cs="Times New Roman"/>
          <w:sz w:val="24"/>
          <w:szCs w:val="24"/>
        </w:rPr>
        <w:t>electromagnetic spectrum, visible sp</w:t>
      </w:r>
      <w:r w:rsidR="00390563" w:rsidRPr="00DC6C58">
        <w:rPr>
          <w:rFonts w:ascii="Times New Roman" w:eastAsia="Times New Roman" w:hAnsi="Times New Roman" w:cs="Times New Roman"/>
          <w:sz w:val="24"/>
          <w:szCs w:val="24"/>
        </w:rPr>
        <w:t>ectrum and ultraviolet spectrum</w:t>
      </w:r>
      <w:r w:rsidR="00BC68D0" w:rsidRPr="00DC6C58">
        <w:rPr>
          <w:rFonts w:ascii="Times New Roman" w:eastAsia="Times New Roman" w:hAnsi="Times New Roman" w:cs="Times New Roman"/>
          <w:sz w:val="24"/>
          <w:szCs w:val="24"/>
        </w:rPr>
        <w:t>)</w:t>
      </w:r>
      <w:r w:rsidR="00390563"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bCs/>
          <w:sz w:val="24"/>
          <w:szCs w:val="24"/>
        </w:rPr>
        <w:t>emission</w:t>
      </w:r>
      <w:r w:rsidRPr="00DC6C58">
        <w:rPr>
          <w:rFonts w:ascii="Times New Roman" w:eastAsia="Times New Roman" w:hAnsi="Times New Roman" w:cs="Times New Roman"/>
          <w:sz w:val="24"/>
          <w:szCs w:val="24"/>
        </w:rPr>
        <w:t xml:space="preserve">, </w:t>
      </w:r>
      <w:r w:rsidR="00390563" w:rsidRPr="00DC6C58">
        <w:rPr>
          <w:rFonts w:ascii="Times New Roman" w:eastAsia="Times New Roman" w:hAnsi="Times New Roman" w:cs="Times New Roman"/>
          <w:sz w:val="24"/>
          <w:szCs w:val="24"/>
        </w:rPr>
        <w:t xml:space="preserve">on the other hand, is </w:t>
      </w:r>
      <w:r w:rsidRPr="00DC6C58">
        <w:rPr>
          <w:rFonts w:ascii="Times New Roman" w:eastAsia="Times New Roman" w:hAnsi="Times New Roman" w:cs="Times New Roman"/>
          <w:sz w:val="24"/>
          <w:szCs w:val="24"/>
        </w:rPr>
        <w:t>what occurs when an electron</w:t>
      </w:r>
      <w:r w:rsidR="00BC68D0" w:rsidRPr="00DC6C58">
        <w:rPr>
          <w:rFonts w:ascii="Times New Roman" w:eastAsia="Times New Roman" w:hAnsi="Times New Roman" w:cs="Times New Roman"/>
          <w:sz w:val="24"/>
          <w:szCs w:val="24"/>
        </w:rPr>
        <w:t>ic transition</w:t>
      </w:r>
      <w:r w:rsidRPr="00DC6C58">
        <w:rPr>
          <w:rFonts w:ascii="Times New Roman" w:eastAsia="Times New Roman" w:hAnsi="Times New Roman" w:cs="Times New Roman"/>
          <w:sz w:val="24"/>
          <w:szCs w:val="24"/>
        </w:rPr>
        <w:t xml:space="preserve"> between a higher energy level and a lower one</w:t>
      </w:r>
      <w:r w:rsidR="00390563" w:rsidRPr="00DC6C58">
        <w:rPr>
          <w:rFonts w:ascii="Times New Roman" w:eastAsia="Times New Roman" w:hAnsi="Times New Roman" w:cs="Times New Roman"/>
          <w:sz w:val="24"/>
          <w:szCs w:val="24"/>
        </w:rPr>
        <w:t xml:space="preserve"> occurs</w:t>
      </w:r>
      <w:r w:rsidRPr="00DC6C58">
        <w:rPr>
          <w:rFonts w:ascii="Times New Roman" w:eastAsia="Times New Roman" w:hAnsi="Times New Roman" w:cs="Times New Roman"/>
          <w:sz w:val="24"/>
          <w:szCs w:val="24"/>
        </w:rPr>
        <w:t xml:space="preserve"> resulting in the release of a photon of predictable energy</w:t>
      </w:r>
      <w:r w:rsidR="00BC68D0" w:rsidRPr="00DC6C58">
        <w:rPr>
          <w:rFonts w:ascii="Times New Roman" w:eastAsia="Times New Roman" w:hAnsi="Times New Roman" w:cs="Times New Roman"/>
          <w:sz w:val="24"/>
          <w:szCs w:val="24"/>
        </w:rPr>
        <w:t>.</w:t>
      </w:r>
    </w:p>
    <w:p w:rsidR="008C082D" w:rsidRPr="00DC6C58" w:rsidRDefault="008C082D" w:rsidP="000C4165">
      <w:pPr>
        <w:shd w:val="clear" w:color="auto" w:fill="FFFFFF"/>
        <w:tabs>
          <w:tab w:val="left" w:pos="1236"/>
        </w:tabs>
        <w:spacing w:before="360" w:after="240"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Emission Spectrum of the Hydrogen Atom</w:t>
      </w:r>
    </w:p>
    <w:p w:rsidR="00D5419F"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The emission spectrum of atomic hydrogen is divided into a number of spectral series</w:t>
      </w:r>
      <w:r w:rsidR="00D5419F" w:rsidRPr="00DC6C58">
        <w:rPr>
          <w:rFonts w:ascii="Times New Roman" w:eastAsiaTheme="minorEastAsia" w:hAnsi="Times New Roman" w:cs="Times New Roman"/>
          <w:sz w:val="24"/>
          <w:szCs w:val="24"/>
        </w:rPr>
        <w:t xml:space="preserve"> obtained from the use of Rydberg equation or formula. </w:t>
      </w:r>
    </w:p>
    <w:p w:rsidR="008C082D" w:rsidRPr="00DC6C58" w:rsidRDefault="00D5419F"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lastRenderedPageBreak/>
        <w:t>Thus</w:t>
      </w:r>
      <w:r w:rsidR="00BC68D0" w:rsidRPr="00DC6C58">
        <w:rPr>
          <w:rFonts w:ascii="Times New Roman" w:eastAsiaTheme="minorEastAsia" w:hAnsi="Times New Roman" w:cs="Times New Roman"/>
          <w:sz w:val="24"/>
          <w:szCs w:val="24"/>
        </w:rPr>
        <w:t xml:space="preserve"> it is pertinent to note that:</w:t>
      </w:r>
    </w:p>
    <w:p w:rsidR="008C082D" w:rsidRPr="00DC6C58" w:rsidRDefault="008C082D" w:rsidP="008C082D">
      <w:pPr>
        <w:numPr>
          <w:ilvl w:val="0"/>
          <w:numId w:val="1"/>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wavelengths in a spectral series are given by the Rydberg formula.</w:t>
      </w:r>
    </w:p>
    <w:p w:rsidR="008C082D" w:rsidRPr="00DC6C58" w:rsidRDefault="00196DD3" w:rsidP="008C082D">
      <w:pPr>
        <w:numPr>
          <w:ilvl w:val="0"/>
          <w:numId w:val="1"/>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O</w:t>
      </w:r>
      <w:r w:rsidR="008C082D" w:rsidRPr="00DC6C58">
        <w:rPr>
          <w:rFonts w:ascii="Times New Roman" w:eastAsia="Times New Roman" w:hAnsi="Times New Roman" w:cs="Times New Roman"/>
          <w:sz w:val="24"/>
          <w:szCs w:val="24"/>
        </w:rPr>
        <w:t>bserved spectral lines are due to electron</w:t>
      </w:r>
      <w:r w:rsidR="00D5419F" w:rsidRPr="00DC6C58">
        <w:rPr>
          <w:rFonts w:ascii="Times New Roman" w:eastAsia="Times New Roman" w:hAnsi="Times New Roman" w:cs="Times New Roman"/>
          <w:sz w:val="24"/>
          <w:szCs w:val="24"/>
        </w:rPr>
        <w:t>ic transitions</w:t>
      </w:r>
      <w:r w:rsidR="008C082D" w:rsidRPr="00DC6C58">
        <w:rPr>
          <w:rFonts w:ascii="Times New Roman" w:eastAsia="Times New Roman" w:hAnsi="Times New Roman" w:cs="Times New Roman"/>
          <w:sz w:val="24"/>
          <w:szCs w:val="24"/>
        </w:rPr>
        <w:t xml:space="preserve"> between energy levels in an atom.</w:t>
      </w:r>
    </w:p>
    <w:p w:rsidR="008C082D" w:rsidRPr="00DC6C58" w:rsidRDefault="00196DD3" w:rsidP="008C082D">
      <w:pPr>
        <w:numPr>
          <w:ilvl w:val="0"/>
          <w:numId w:val="1"/>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Further series fol</w:t>
      </w:r>
      <w:r w:rsidR="008C082D" w:rsidRPr="00DC6C58">
        <w:rPr>
          <w:rFonts w:ascii="Times New Roman" w:eastAsia="Times New Roman" w:hAnsi="Times New Roman" w:cs="Times New Roman"/>
          <w:sz w:val="24"/>
          <w:szCs w:val="24"/>
        </w:rPr>
        <w:t>low exactly the same pattern as dictated by the Rydberg equation.</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The emission spectrum of a chemical element or compound is the spectrum of frequencies of electromagnetic radiation</w:t>
      </w:r>
      <w:r w:rsidR="00A45A7B" w:rsidRPr="00DC6C58">
        <w:rPr>
          <w:rFonts w:ascii="Times New Roman" w:eastAsiaTheme="minorEastAsia" w:hAnsi="Times New Roman" w:cs="Times New Roman"/>
          <w:sz w:val="24"/>
          <w:szCs w:val="24"/>
        </w:rPr>
        <w:t>s</w:t>
      </w:r>
      <w:r w:rsidRPr="00DC6C58">
        <w:rPr>
          <w:rFonts w:ascii="Times New Roman" w:eastAsiaTheme="minorEastAsia" w:hAnsi="Times New Roman" w:cs="Times New Roman"/>
          <w:sz w:val="24"/>
          <w:szCs w:val="24"/>
        </w:rPr>
        <w:t xml:space="preserve"> emitted by </w:t>
      </w:r>
      <w:r w:rsidR="00433700" w:rsidRPr="00DC6C58">
        <w:rPr>
          <w:rFonts w:ascii="Times New Roman" w:eastAsiaTheme="minorEastAsia" w:hAnsi="Times New Roman" w:cs="Times New Roman"/>
          <w:sz w:val="24"/>
          <w:szCs w:val="24"/>
        </w:rPr>
        <w:t xml:space="preserve">the </w:t>
      </w:r>
      <w:r w:rsidRPr="00DC6C58">
        <w:rPr>
          <w:rFonts w:ascii="Times New Roman" w:eastAsiaTheme="minorEastAsia" w:hAnsi="Times New Roman" w:cs="Times New Roman"/>
          <w:sz w:val="24"/>
          <w:szCs w:val="24"/>
        </w:rPr>
        <w:t xml:space="preserve">electrons </w:t>
      </w:r>
      <w:r w:rsidR="00433700" w:rsidRPr="00DC6C58">
        <w:rPr>
          <w:rFonts w:ascii="Times New Roman" w:eastAsiaTheme="minorEastAsia" w:hAnsi="Times New Roman" w:cs="Times New Roman"/>
          <w:sz w:val="24"/>
          <w:szCs w:val="24"/>
        </w:rPr>
        <w:t xml:space="preserve">of its atom(s) </w:t>
      </w:r>
      <w:r w:rsidRPr="00DC6C58">
        <w:rPr>
          <w:rFonts w:ascii="Times New Roman" w:eastAsiaTheme="minorEastAsia" w:hAnsi="Times New Roman" w:cs="Times New Roman"/>
          <w:sz w:val="24"/>
          <w:szCs w:val="24"/>
        </w:rPr>
        <w:t>when t</w:t>
      </w:r>
      <w:r w:rsidR="00390563" w:rsidRPr="00DC6C58">
        <w:rPr>
          <w:rFonts w:ascii="Times New Roman" w:eastAsiaTheme="minorEastAsia" w:hAnsi="Times New Roman" w:cs="Times New Roman"/>
          <w:sz w:val="24"/>
          <w:szCs w:val="24"/>
        </w:rPr>
        <w:t xml:space="preserve">hey are returned </w:t>
      </w:r>
      <w:r w:rsidR="00433700" w:rsidRPr="00DC6C58">
        <w:rPr>
          <w:rFonts w:ascii="Times New Roman" w:eastAsiaTheme="minorEastAsia" w:hAnsi="Times New Roman" w:cs="Times New Roman"/>
          <w:sz w:val="24"/>
          <w:szCs w:val="24"/>
        </w:rPr>
        <w:t>to lower</w:t>
      </w:r>
      <w:r w:rsidRPr="00DC6C58">
        <w:rPr>
          <w:rFonts w:ascii="Times New Roman" w:eastAsiaTheme="minorEastAsia" w:hAnsi="Times New Roman" w:cs="Times New Roman"/>
          <w:sz w:val="24"/>
          <w:szCs w:val="24"/>
        </w:rPr>
        <w:t xml:space="preserve"> energy state</w:t>
      </w:r>
      <w:r w:rsidR="00390563" w:rsidRPr="00DC6C58">
        <w:rPr>
          <w:rFonts w:ascii="Times New Roman" w:eastAsiaTheme="minorEastAsia" w:hAnsi="Times New Roman" w:cs="Times New Roman"/>
          <w:sz w:val="24"/>
          <w:szCs w:val="24"/>
        </w:rPr>
        <w:t>s</w:t>
      </w:r>
      <w:r w:rsidRPr="00DC6C58">
        <w:rPr>
          <w:rFonts w:ascii="Times New Roman" w:eastAsiaTheme="minorEastAsia" w:hAnsi="Times New Roman" w:cs="Times New Roman"/>
          <w:sz w:val="24"/>
          <w:szCs w:val="24"/>
        </w:rPr>
        <w:t xml:space="preserve">. </w:t>
      </w:r>
      <w:r w:rsidR="00196DD3" w:rsidRPr="00DC6C58">
        <w:rPr>
          <w:rFonts w:ascii="Times New Roman" w:eastAsiaTheme="minorEastAsia" w:hAnsi="Times New Roman" w:cs="Times New Roman"/>
          <w:sz w:val="24"/>
          <w:szCs w:val="24"/>
        </w:rPr>
        <w:t>The emission spectrum of e</w:t>
      </w:r>
      <w:r w:rsidRPr="00DC6C58">
        <w:rPr>
          <w:rFonts w:ascii="Times New Roman" w:eastAsiaTheme="minorEastAsia" w:hAnsi="Times New Roman" w:cs="Times New Roman"/>
          <w:sz w:val="24"/>
          <w:szCs w:val="24"/>
        </w:rPr>
        <w:t>ach element is unique</w:t>
      </w:r>
      <w:r w:rsidR="00390563"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and therefore spectroscopy can be used to identify elements present in matter of unknown composition. Similarly, the emission spectra of molecules can be used in chemical analysis of substances.</w:t>
      </w:r>
    </w:p>
    <w:p w:rsidR="00196DD3" w:rsidRPr="00DC6C58" w:rsidRDefault="00196DD3" w:rsidP="00196DD3">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Arial" w:eastAsia="Times New Roman" w:hAnsi="Arial" w:cs="Arial"/>
          <w:noProof/>
        </w:rPr>
        <w:drawing>
          <wp:inline distT="0" distB="0" distL="0" distR="0" wp14:anchorId="15917621" wp14:editId="086D7DC6">
            <wp:extent cx="4733925" cy="1504950"/>
            <wp:effectExtent l="0" t="0" r="9525" b="0"/>
            <wp:docPr id="4" name="Picture 4" descr="Spectral series of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tral series of hydro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1504950"/>
                    </a:xfrm>
                    <a:prstGeom prst="rect">
                      <a:avLst/>
                    </a:prstGeom>
                    <a:noFill/>
                    <a:ln>
                      <a:noFill/>
                    </a:ln>
                  </pic:spPr>
                </pic:pic>
              </a:graphicData>
            </a:graphic>
          </wp:inline>
        </w:drawing>
      </w:r>
    </w:p>
    <w:p w:rsidR="00196DD3" w:rsidRPr="00DC6C58" w:rsidRDefault="00196DD3"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p>
    <w:p w:rsidR="008C082D" w:rsidRPr="00DC6C58" w:rsidRDefault="008C082D" w:rsidP="008C082D">
      <w:pPr>
        <w:spacing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The spectral series of hydrogen, on a logarithmic scale</w:t>
      </w:r>
    </w:p>
    <w:p w:rsidR="00564ED1"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The emission spectrum of atomic hydrogen is divided into a number of spectral series with wavelengths given by the Rydberg formula:</w:t>
      </w:r>
    </w:p>
    <w:p w:rsidR="008C082D" w:rsidRPr="00DC6C58" w:rsidRDefault="008C082D" w:rsidP="00564ED1">
      <w:pPr>
        <w:shd w:val="clear" w:color="auto" w:fill="FFFFFF"/>
        <w:spacing w:before="100" w:beforeAutospacing="1" w:after="0" w:line="360" w:lineRule="auto"/>
        <w:jc w:val="center"/>
        <w:rPr>
          <w:rFonts w:ascii="Times New Roman" w:eastAsiaTheme="minorEastAsia" w:hAnsi="Times New Roman" w:cs="Times New Roman"/>
          <w:sz w:val="24"/>
          <w:szCs w:val="24"/>
        </w:rPr>
      </w:pPr>
      <w:proofErr w:type="spellStart"/>
      <w:proofErr w:type="gramStart"/>
      <w:r w:rsidRPr="00DC6C58">
        <w:rPr>
          <w:rFonts w:ascii="Times New Roman" w:eastAsiaTheme="minorEastAsia" w:hAnsi="Times New Roman" w:cs="Times New Roman"/>
          <w:sz w:val="24"/>
          <w:szCs w:val="24"/>
        </w:rPr>
        <w:t>λ</w:t>
      </w:r>
      <w:r w:rsidRPr="00DC6C58">
        <w:rPr>
          <w:rFonts w:ascii="Times New Roman" w:eastAsiaTheme="minorEastAsia" w:hAnsi="Times New Roman" w:cs="Times New Roman"/>
          <w:sz w:val="24"/>
          <w:szCs w:val="24"/>
          <w:vertAlign w:val="subscript"/>
        </w:rPr>
        <w:t>vac</w:t>
      </w:r>
      <w:proofErr w:type="spellEnd"/>
      <w:proofErr w:type="gramEnd"/>
      <w:r w:rsidR="00C92D54"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C92D54"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RZ</w:t>
      </w:r>
      <w:r w:rsidRPr="00DC6C58">
        <w:rPr>
          <w:rFonts w:ascii="Times New Roman" w:eastAsiaTheme="minorEastAsia" w:hAnsi="Times New Roman" w:cs="Times New Roman"/>
          <w:sz w:val="24"/>
          <w:szCs w:val="24"/>
          <w:vertAlign w:val="superscript"/>
        </w:rPr>
        <w:t>2</w:t>
      </w:r>
      <w:r w:rsidRPr="00DC6C58">
        <w:rPr>
          <w:rFonts w:ascii="Times New Roman" w:eastAsiaTheme="minorEastAsia" w:hAnsi="Times New Roman" w:cs="Times New Roman"/>
          <w:sz w:val="24"/>
          <w:szCs w:val="24"/>
        </w:rPr>
        <w:t>(</w:t>
      </w:r>
      <w:r w:rsidR="00C92D54" w:rsidRPr="00DC6C58">
        <w:rPr>
          <w:rFonts w:ascii="Times New Roman" w:eastAsiaTheme="minorEastAsia" w:hAnsi="Times New Roman" w:cs="Times New Roman"/>
          <w:sz w:val="24"/>
          <w:szCs w:val="24"/>
        </w:rPr>
        <w:t>l</w:t>
      </w:r>
      <w:r w:rsidR="00196DD3"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n</w:t>
      </w:r>
      <w:r w:rsidRPr="00DC6C58">
        <w:rPr>
          <w:rFonts w:ascii="Times New Roman" w:eastAsiaTheme="minorEastAsia" w:hAnsi="Times New Roman" w:cs="Times New Roman"/>
          <w:sz w:val="24"/>
          <w:szCs w:val="24"/>
          <w:vertAlign w:val="subscript"/>
        </w:rPr>
        <w:t>1</w:t>
      </w:r>
      <w:r w:rsidRPr="00DC6C58">
        <w:rPr>
          <w:rFonts w:ascii="Times New Roman" w:eastAsiaTheme="minorEastAsia" w:hAnsi="Times New Roman" w:cs="Times New Roman"/>
          <w:sz w:val="24"/>
          <w:szCs w:val="24"/>
          <w:vertAlign w:val="superscript"/>
        </w:rPr>
        <w:t>2</w:t>
      </w:r>
      <w:r w:rsidR="00C92D54" w:rsidRPr="00DC6C58">
        <w:rPr>
          <w:rFonts w:ascii="Times New Roman" w:eastAsiaTheme="minorEastAsia" w:hAnsi="Times New Roman" w:cs="Times New Roman"/>
          <w:sz w:val="24"/>
          <w:szCs w:val="24"/>
          <w:vertAlign w:val="superscript"/>
        </w:rPr>
        <w:t xml:space="preserve"> </w:t>
      </w:r>
      <w:r w:rsidR="00196DD3" w:rsidRPr="00DC6C58">
        <w:rPr>
          <w:rFonts w:ascii="Times New Roman" w:eastAsiaTheme="minorEastAsia" w:hAnsi="Times New Roman" w:cs="Times New Roman"/>
          <w:sz w:val="24"/>
          <w:szCs w:val="24"/>
        </w:rPr>
        <w:t>–</w:t>
      </w:r>
      <w:r w:rsidR="00C92D54" w:rsidRPr="00DC6C58">
        <w:rPr>
          <w:rFonts w:ascii="Times New Roman" w:eastAsiaTheme="minorEastAsia" w:hAnsi="Times New Roman" w:cs="Times New Roman"/>
          <w:sz w:val="24"/>
          <w:szCs w:val="24"/>
        </w:rPr>
        <w:t xml:space="preserve"> l</w:t>
      </w:r>
      <w:r w:rsidR="00196DD3"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n</w:t>
      </w:r>
      <w:r w:rsidRPr="00DC6C58">
        <w:rPr>
          <w:rFonts w:ascii="Times New Roman" w:eastAsiaTheme="minorEastAsia" w:hAnsi="Times New Roman" w:cs="Times New Roman"/>
          <w:sz w:val="24"/>
          <w:szCs w:val="24"/>
          <w:vertAlign w:val="subscript"/>
        </w:rPr>
        <w:t>2</w:t>
      </w:r>
      <w:r w:rsidRPr="00DC6C58">
        <w:rPr>
          <w:rFonts w:ascii="Times New Roman" w:eastAsiaTheme="minorEastAsia" w:hAnsi="Times New Roman" w:cs="Times New Roman"/>
          <w:sz w:val="24"/>
          <w:szCs w:val="24"/>
          <w:vertAlign w:val="superscript"/>
        </w:rPr>
        <w:t>2</w:t>
      </w:r>
      <w:r w:rsidRPr="00DC6C58">
        <w:rPr>
          <w:rFonts w:ascii="Times New Roman" w:eastAsiaTheme="minorEastAsia" w:hAnsi="Times New Roman" w:cs="Times New Roman"/>
          <w:sz w:val="24"/>
          <w:szCs w:val="24"/>
        </w:rPr>
        <w:t>)</w:t>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t>(2</w:t>
      </w:r>
      <w:r w:rsidR="00564ED1" w:rsidRPr="00DC6C58">
        <w:rPr>
          <w:rFonts w:ascii="Times New Roman" w:eastAsiaTheme="minorEastAsia" w:hAnsi="Times New Roman" w:cs="Times New Roman"/>
          <w:sz w:val="24"/>
          <w:szCs w:val="24"/>
        </w:rPr>
        <w:t>)</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where R is the Rydberg constant (approximately 1.09737 x 10</w:t>
      </w:r>
      <w:r w:rsidRPr="00DC6C58">
        <w:rPr>
          <w:rFonts w:ascii="Times New Roman" w:eastAsiaTheme="minorEastAsia" w:hAnsi="Times New Roman" w:cs="Times New Roman"/>
          <w:sz w:val="24"/>
          <w:szCs w:val="24"/>
          <w:vertAlign w:val="superscript"/>
        </w:rPr>
        <w:t xml:space="preserve">7 </w:t>
      </w:r>
      <w:r w:rsidRPr="00DC6C58">
        <w:rPr>
          <w:rFonts w:ascii="Times New Roman" w:eastAsiaTheme="minorEastAsia" w:hAnsi="Times New Roman" w:cs="Times New Roman"/>
          <w:sz w:val="24"/>
          <w:szCs w:val="24"/>
        </w:rPr>
        <w:t>m</w:t>
      </w:r>
      <w:r w:rsidRPr="00DC6C58">
        <w:rPr>
          <w:rFonts w:ascii="Times New Roman" w:eastAsiaTheme="minorEastAsia" w:hAnsi="Times New Roman" w:cs="Times New Roman"/>
          <w:sz w:val="24"/>
          <w:szCs w:val="24"/>
          <w:vertAlign w:val="superscript"/>
        </w:rPr>
        <w:t>-1</w:t>
      </w:r>
      <w:r w:rsidRPr="00DC6C58">
        <w:rPr>
          <w:rFonts w:ascii="Times New Roman" w:eastAsiaTheme="minorEastAsia" w:hAnsi="Times New Roman" w:cs="Times New Roman"/>
          <w:sz w:val="24"/>
          <w:szCs w:val="24"/>
        </w:rPr>
        <w:t xml:space="preserve">), </w:t>
      </w:r>
      <w:proofErr w:type="spellStart"/>
      <w:r w:rsidRPr="00DC6C58">
        <w:rPr>
          <w:rFonts w:ascii="Times New Roman" w:eastAsiaTheme="minorEastAsia" w:hAnsi="Times New Roman" w:cs="Times New Roman"/>
          <w:sz w:val="24"/>
          <w:szCs w:val="24"/>
        </w:rPr>
        <w:t>λ</w:t>
      </w:r>
      <w:r w:rsidRPr="00DC6C58">
        <w:rPr>
          <w:rFonts w:ascii="Times New Roman" w:eastAsiaTheme="minorEastAsia" w:hAnsi="Times New Roman" w:cs="Times New Roman"/>
          <w:sz w:val="24"/>
          <w:szCs w:val="24"/>
          <w:vertAlign w:val="subscript"/>
        </w:rPr>
        <w:t>vac</w:t>
      </w:r>
      <w:proofErr w:type="spellEnd"/>
      <w:r w:rsidRPr="00DC6C58">
        <w:rPr>
          <w:rFonts w:ascii="Times New Roman" w:eastAsiaTheme="minorEastAsia" w:hAnsi="Times New Roman" w:cs="Times New Roman"/>
          <w:sz w:val="24"/>
          <w:szCs w:val="24"/>
        </w:rPr>
        <w:t xml:space="preserve"> is the wavelength of the light emitted in</w:t>
      </w:r>
      <w:r w:rsidR="00A45A7B" w:rsidRPr="00DC6C58">
        <w:rPr>
          <w:rFonts w:ascii="Times New Roman" w:eastAsiaTheme="minorEastAsia" w:hAnsi="Times New Roman" w:cs="Times New Roman"/>
          <w:sz w:val="24"/>
          <w:szCs w:val="24"/>
        </w:rPr>
        <w:t xml:space="preserve"> vacuum, Z is the atomic number, </w:t>
      </w:r>
      <w:r w:rsidRPr="00DC6C58">
        <w:rPr>
          <w:rFonts w:ascii="Times New Roman" w:eastAsiaTheme="minorEastAsia" w:hAnsi="Times New Roman" w:cs="Times New Roman"/>
          <w:sz w:val="24"/>
          <w:szCs w:val="24"/>
        </w:rPr>
        <w:t>n</w:t>
      </w:r>
      <w:r w:rsidRPr="00DC6C58">
        <w:rPr>
          <w:rFonts w:ascii="Times New Roman" w:eastAsiaTheme="minorEastAsia" w:hAnsi="Times New Roman" w:cs="Times New Roman"/>
          <w:sz w:val="24"/>
          <w:szCs w:val="24"/>
          <w:vertAlign w:val="subscript"/>
        </w:rPr>
        <w:t>1</w:t>
      </w:r>
      <w:r w:rsidRPr="00DC6C58">
        <w:rPr>
          <w:rFonts w:ascii="Times New Roman" w:eastAsiaTheme="minorEastAsia" w:hAnsi="Times New Roman" w:cs="Times New Roman"/>
          <w:sz w:val="24"/>
          <w:szCs w:val="24"/>
        </w:rPr>
        <w:t xml:space="preserve"> and n</w:t>
      </w:r>
      <w:r w:rsidRPr="00DC6C58">
        <w:rPr>
          <w:rFonts w:ascii="Times New Roman" w:eastAsiaTheme="minorEastAsia" w:hAnsi="Times New Roman" w:cs="Times New Roman"/>
          <w:sz w:val="24"/>
          <w:szCs w:val="24"/>
          <w:vertAlign w:val="subscript"/>
        </w:rPr>
        <w:t>2</w:t>
      </w:r>
      <w:r w:rsidRPr="00DC6C58">
        <w:rPr>
          <w:rFonts w:ascii="Times New Roman" w:eastAsiaTheme="minorEastAsia" w:hAnsi="Times New Roman" w:cs="Times New Roman"/>
          <w:sz w:val="24"/>
          <w:szCs w:val="24"/>
        </w:rPr>
        <w:t xml:space="preserve"> are integers representing the energy levels involved </w:t>
      </w:r>
      <w:r w:rsidR="006C0584" w:rsidRPr="00DC6C58">
        <w:rPr>
          <w:rFonts w:ascii="Times New Roman" w:eastAsiaTheme="minorEastAsia" w:hAnsi="Times New Roman" w:cs="Times New Roman"/>
          <w:sz w:val="24"/>
          <w:szCs w:val="24"/>
        </w:rPr>
        <w:t xml:space="preserve">with </w:t>
      </w:r>
      <w:r w:rsidRPr="00DC6C58">
        <w:rPr>
          <w:rFonts w:ascii="Times New Roman" w:eastAsiaTheme="minorEastAsia" w:hAnsi="Times New Roman" w:cs="Times New Roman"/>
          <w:sz w:val="24"/>
          <w:szCs w:val="24"/>
        </w:rPr>
        <w:t>n</w:t>
      </w:r>
      <w:r w:rsidRPr="00DC6C58">
        <w:rPr>
          <w:rFonts w:ascii="Times New Roman" w:eastAsiaTheme="minorEastAsia" w:hAnsi="Times New Roman" w:cs="Times New Roman"/>
          <w:sz w:val="24"/>
          <w:szCs w:val="24"/>
          <w:vertAlign w:val="subscript"/>
        </w:rPr>
        <w:t>1</w:t>
      </w:r>
      <w:r w:rsidRPr="00DC6C58">
        <w:rPr>
          <w:rFonts w:ascii="Times New Roman" w:eastAsiaTheme="minorEastAsia" w:hAnsi="Times New Roman" w:cs="Times New Roman"/>
          <w:sz w:val="24"/>
          <w:szCs w:val="24"/>
        </w:rPr>
        <w:t xml:space="preserve"> &lt; n</w:t>
      </w:r>
      <w:r w:rsidRPr="00DC6C58">
        <w:rPr>
          <w:rFonts w:ascii="Times New Roman" w:eastAsiaTheme="minorEastAsia" w:hAnsi="Times New Roman" w:cs="Times New Roman"/>
          <w:sz w:val="24"/>
          <w:szCs w:val="24"/>
          <w:vertAlign w:val="subscript"/>
        </w:rPr>
        <w:t>2</w:t>
      </w:r>
      <w:r w:rsidRPr="00DC6C58">
        <w:rPr>
          <w:rFonts w:ascii="Times New Roman" w:eastAsiaTheme="minorEastAsia" w:hAnsi="Times New Roman" w:cs="Times New Roman"/>
          <w:sz w:val="24"/>
          <w:szCs w:val="24"/>
        </w:rPr>
        <w:t>. All observed spe</w:t>
      </w:r>
      <w:r w:rsidR="006C0584" w:rsidRPr="00DC6C58">
        <w:rPr>
          <w:rFonts w:ascii="Times New Roman" w:eastAsiaTheme="minorEastAsia" w:hAnsi="Times New Roman" w:cs="Times New Roman"/>
          <w:sz w:val="24"/>
          <w:szCs w:val="24"/>
        </w:rPr>
        <w:t>ctral lines are due to electronic transitions</w:t>
      </w:r>
      <w:r w:rsidRPr="00DC6C58">
        <w:rPr>
          <w:rFonts w:ascii="Times New Roman" w:eastAsiaTheme="minorEastAsia" w:hAnsi="Times New Roman" w:cs="Times New Roman"/>
          <w:sz w:val="24"/>
          <w:szCs w:val="24"/>
        </w:rPr>
        <w:t xml:space="preserve"> between energy levels in the atom. The spectral series are important in astronomy for detecting the presence of hydrogen and calculating red shifts. Further series for hydrogen as well as other elements were discovered as spectroscopy techniques developed.</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b/>
          <w:bCs/>
          <w:sz w:val="24"/>
          <w:szCs w:val="24"/>
        </w:rPr>
        <w:lastRenderedPageBreak/>
        <w:t>The line spectrum of hydrogen</w:t>
      </w:r>
      <w:r w:rsidRPr="00DC6C58">
        <w:rPr>
          <w:rFonts w:ascii="Times New Roman" w:eastAsiaTheme="minorEastAsia" w:hAnsi="Times New Roman" w:cs="Times New Roman"/>
          <w:sz w:val="24"/>
          <w:szCs w:val="24"/>
        </w:rPr>
        <w:t xml:space="preserve">: </w:t>
      </w:r>
      <w:r w:rsidR="00C92D54" w:rsidRPr="00DC6C58">
        <w:rPr>
          <w:rFonts w:ascii="Times New Roman" w:eastAsiaTheme="minorEastAsia" w:hAnsi="Times New Roman" w:cs="Times New Roman"/>
          <w:sz w:val="24"/>
          <w:szCs w:val="24"/>
        </w:rPr>
        <w:t>This e</w:t>
      </w:r>
      <w:r w:rsidRPr="00DC6C58">
        <w:rPr>
          <w:rFonts w:ascii="Times New Roman" w:eastAsiaTheme="minorEastAsia" w:hAnsi="Times New Roman" w:cs="Times New Roman"/>
          <w:sz w:val="24"/>
          <w:szCs w:val="24"/>
        </w:rPr>
        <w:t>xplain</w:t>
      </w:r>
      <w:r w:rsidR="00C92D54" w:rsidRPr="00DC6C58">
        <w:rPr>
          <w:rFonts w:ascii="Times New Roman" w:eastAsiaTheme="minorEastAsia" w:hAnsi="Times New Roman" w:cs="Times New Roman"/>
          <w:sz w:val="24"/>
          <w:szCs w:val="24"/>
        </w:rPr>
        <w:t>s</w:t>
      </w:r>
      <w:r w:rsidRPr="00DC6C58">
        <w:rPr>
          <w:rFonts w:ascii="Times New Roman" w:eastAsiaTheme="minorEastAsia" w:hAnsi="Times New Roman" w:cs="Times New Roman"/>
          <w:sz w:val="24"/>
          <w:szCs w:val="24"/>
        </w:rPr>
        <w:t xml:space="preserve"> how the lines in the emission spectrum of hydrogen are related to electron energy levels. The spectral lines are grouped into series according to </w:t>
      </w:r>
      <w:r w:rsidR="006C0584" w:rsidRPr="00DC6C58">
        <w:rPr>
          <w:rFonts w:ascii="Times New Roman" w:eastAsiaTheme="minorEastAsia" w:hAnsi="Times New Roman" w:cs="Times New Roman"/>
          <w:sz w:val="24"/>
          <w:szCs w:val="24"/>
        </w:rPr>
        <w:t>‘</w:t>
      </w:r>
      <w:r w:rsidR="00A45A7B" w:rsidRPr="00DC6C58">
        <w:rPr>
          <w:rFonts w:ascii="Times New Roman" w:eastAsiaTheme="minorEastAsia" w:hAnsi="Times New Roman" w:cs="Times New Roman"/>
          <w:sz w:val="24"/>
          <w:szCs w:val="24"/>
        </w:rPr>
        <w:t xml:space="preserve">n′ and </w:t>
      </w:r>
      <w:r w:rsidRPr="00DC6C58">
        <w:rPr>
          <w:rFonts w:ascii="Times New Roman" w:eastAsiaTheme="minorEastAsia" w:hAnsi="Times New Roman" w:cs="Times New Roman"/>
          <w:sz w:val="24"/>
          <w:szCs w:val="24"/>
        </w:rPr>
        <w:t>are named sequentially start</w:t>
      </w:r>
      <w:r w:rsidR="006C0584" w:rsidRPr="00DC6C58">
        <w:rPr>
          <w:rFonts w:ascii="Times New Roman" w:eastAsiaTheme="minorEastAsia" w:hAnsi="Times New Roman" w:cs="Times New Roman"/>
          <w:sz w:val="24"/>
          <w:szCs w:val="24"/>
        </w:rPr>
        <w:t>ing from the longest wavelength (</w:t>
      </w:r>
      <w:r w:rsidRPr="00DC6C58">
        <w:rPr>
          <w:rFonts w:ascii="Times New Roman" w:eastAsiaTheme="minorEastAsia" w:hAnsi="Times New Roman" w:cs="Times New Roman"/>
          <w:sz w:val="24"/>
          <w:szCs w:val="24"/>
        </w:rPr>
        <w:t>lowest frequency</w:t>
      </w:r>
      <w:r w:rsidR="006C0584"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 xml:space="preserve"> using Greek letters within each series. For example, the 2 → 1 line is called Lyman-alpha (Ly-α), while the 7 → 3 line is called </w:t>
      </w:r>
      <w:proofErr w:type="spellStart"/>
      <w:r w:rsidRPr="00DC6C58">
        <w:rPr>
          <w:rFonts w:ascii="Times New Roman" w:eastAsiaTheme="minorEastAsia" w:hAnsi="Times New Roman" w:cs="Times New Roman"/>
          <w:sz w:val="24"/>
          <w:szCs w:val="24"/>
        </w:rPr>
        <w:t>Paschen</w:t>
      </w:r>
      <w:proofErr w:type="spellEnd"/>
      <w:r w:rsidRPr="00DC6C58">
        <w:rPr>
          <w:rFonts w:ascii="Times New Roman" w:eastAsiaTheme="minorEastAsia" w:hAnsi="Times New Roman" w:cs="Times New Roman"/>
          <w:sz w:val="24"/>
          <w:szCs w:val="24"/>
        </w:rPr>
        <w:t>-delta (Pa-δ). Some hydrogen spectral lines</w:t>
      </w:r>
      <w:r w:rsidR="00A45A7B" w:rsidRPr="00DC6C58">
        <w:rPr>
          <w:rFonts w:ascii="Times New Roman" w:eastAsiaTheme="minorEastAsia" w:hAnsi="Times New Roman" w:cs="Times New Roman"/>
          <w:sz w:val="24"/>
          <w:szCs w:val="24"/>
        </w:rPr>
        <w:t xml:space="preserve"> such as</w:t>
      </w:r>
      <w:r w:rsidRPr="00DC6C58">
        <w:rPr>
          <w:rFonts w:ascii="Times New Roman" w:eastAsiaTheme="minorEastAsia" w:hAnsi="Times New Roman" w:cs="Times New Roman"/>
          <w:sz w:val="24"/>
          <w:szCs w:val="24"/>
        </w:rPr>
        <w:t xml:space="preserve"> </w:t>
      </w:r>
      <w:r w:rsidR="00A45A7B" w:rsidRPr="00DC6C58">
        <w:rPr>
          <w:rFonts w:ascii="Times New Roman" w:eastAsiaTheme="minorEastAsia" w:hAnsi="Times New Roman" w:cs="Times New Roman"/>
          <w:sz w:val="24"/>
          <w:szCs w:val="24"/>
        </w:rPr>
        <w:t>the 2l cm line (correspond to much rarer atomic events such as hyperfine transitions) fall outside these series</w:t>
      </w:r>
      <w:r w:rsidRPr="00DC6C58">
        <w:rPr>
          <w:rFonts w:ascii="Times New Roman" w:eastAsiaTheme="minorEastAsia" w:hAnsi="Times New Roman" w:cs="Times New Roman"/>
          <w:sz w:val="24"/>
          <w:szCs w:val="24"/>
        </w:rPr>
        <w:t xml:space="preserve">. The fine structure also results in single spectral lines appearing as two or more closely grouped thinner lines due to relativistic corrections. </w:t>
      </w:r>
      <w:r w:rsidR="00341704" w:rsidRPr="00DC6C58">
        <w:rPr>
          <w:rFonts w:ascii="Times New Roman" w:eastAsiaTheme="minorEastAsia" w:hAnsi="Times New Roman" w:cs="Times New Roman"/>
          <w:sz w:val="24"/>
          <w:szCs w:val="24"/>
        </w:rPr>
        <w:t>These lines</w:t>
      </w:r>
      <w:r w:rsidRPr="00DC6C58">
        <w:rPr>
          <w:rFonts w:ascii="Times New Roman" w:eastAsiaTheme="minorEastAsia" w:hAnsi="Times New Roman" w:cs="Times New Roman"/>
          <w:sz w:val="24"/>
          <w:szCs w:val="24"/>
        </w:rPr>
        <w:t xml:space="preserve"> </w:t>
      </w:r>
      <w:r w:rsidR="00A45A7B" w:rsidRPr="00DC6C58">
        <w:rPr>
          <w:rFonts w:ascii="Times New Roman" w:eastAsiaTheme="minorEastAsia" w:hAnsi="Times New Roman" w:cs="Times New Roman"/>
          <w:sz w:val="24"/>
          <w:szCs w:val="24"/>
        </w:rPr>
        <w:t xml:space="preserve">are </w:t>
      </w:r>
      <w:r w:rsidRPr="00DC6C58">
        <w:rPr>
          <w:rFonts w:ascii="Times New Roman" w:eastAsiaTheme="minorEastAsia" w:hAnsi="Times New Roman" w:cs="Times New Roman"/>
          <w:sz w:val="24"/>
          <w:szCs w:val="24"/>
        </w:rPr>
        <w:t>observ</w:t>
      </w:r>
      <w:r w:rsidR="00A45A7B" w:rsidRPr="00DC6C58">
        <w:rPr>
          <w:rFonts w:ascii="Times New Roman" w:eastAsiaTheme="minorEastAsia" w:hAnsi="Times New Roman" w:cs="Times New Roman"/>
          <w:sz w:val="24"/>
          <w:szCs w:val="24"/>
        </w:rPr>
        <w:t xml:space="preserve">able </w:t>
      </w:r>
      <w:r w:rsidR="00A8213E" w:rsidRPr="00DC6C58">
        <w:rPr>
          <w:rFonts w:ascii="Times New Roman" w:eastAsiaTheme="minorEastAsia" w:hAnsi="Times New Roman" w:cs="Times New Roman"/>
          <w:sz w:val="24"/>
          <w:szCs w:val="24"/>
        </w:rPr>
        <w:t xml:space="preserve">only </w:t>
      </w:r>
      <w:r w:rsidRPr="00DC6C58">
        <w:rPr>
          <w:rFonts w:ascii="Times New Roman" w:eastAsiaTheme="minorEastAsia" w:hAnsi="Times New Roman" w:cs="Times New Roman"/>
          <w:sz w:val="24"/>
          <w:szCs w:val="24"/>
        </w:rPr>
        <w:t>from pure hydrogen samples in a lab</w:t>
      </w:r>
      <w:r w:rsidR="00A8213E" w:rsidRPr="00DC6C58">
        <w:rPr>
          <w:rFonts w:ascii="Times New Roman" w:eastAsiaTheme="minorEastAsia" w:hAnsi="Times New Roman" w:cs="Times New Roman"/>
          <w:sz w:val="24"/>
          <w:szCs w:val="24"/>
        </w:rPr>
        <w:t xml:space="preserve"> and m</w:t>
      </w:r>
      <w:r w:rsidRPr="00DC6C58">
        <w:rPr>
          <w:rFonts w:ascii="Times New Roman" w:eastAsiaTheme="minorEastAsia" w:hAnsi="Times New Roman" w:cs="Times New Roman"/>
          <w:sz w:val="24"/>
          <w:szCs w:val="24"/>
        </w:rPr>
        <w:t>any of the</w:t>
      </w:r>
      <w:r w:rsidR="00A8213E" w:rsidRPr="00DC6C58">
        <w:rPr>
          <w:rFonts w:ascii="Times New Roman" w:eastAsiaTheme="minorEastAsia" w:hAnsi="Times New Roman" w:cs="Times New Roman"/>
          <w:sz w:val="24"/>
          <w:szCs w:val="24"/>
        </w:rPr>
        <w:t>m</w:t>
      </w:r>
      <w:r w:rsidRPr="00DC6C58">
        <w:rPr>
          <w:rFonts w:ascii="Times New Roman" w:eastAsiaTheme="minorEastAsia" w:hAnsi="Times New Roman" w:cs="Times New Roman"/>
          <w:sz w:val="24"/>
          <w:szCs w:val="24"/>
        </w:rPr>
        <w:t xml:space="preserve"> are very faint</w:t>
      </w:r>
      <w:r w:rsidR="00A8213E" w:rsidRPr="00DC6C58">
        <w:rPr>
          <w:rFonts w:ascii="Times New Roman" w:eastAsiaTheme="minorEastAsia" w:hAnsi="Times New Roman" w:cs="Times New Roman"/>
          <w:sz w:val="24"/>
          <w:szCs w:val="24"/>
        </w:rPr>
        <w:t xml:space="preserve">. </w:t>
      </w:r>
      <w:r w:rsidR="00A45A7B" w:rsidRPr="00DC6C58">
        <w:rPr>
          <w:rFonts w:ascii="Times New Roman" w:eastAsiaTheme="minorEastAsia" w:hAnsi="Times New Roman" w:cs="Times New Roman"/>
          <w:sz w:val="24"/>
          <w:szCs w:val="24"/>
        </w:rPr>
        <w:t>Additional</w:t>
      </w:r>
      <w:r w:rsidRPr="00DC6C58">
        <w:rPr>
          <w:rFonts w:ascii="Times New Roman" w:eastAsiaTheme="minorEastAsia" w:hAnsi="Times New Roman" w:cs="Times New Roman"/>
          <w:sz w:val="24"/>
          <w:szCs w:val="24"/>
        </w:rPr>
        <w:t xml:space="preserve"> lines can be caused</w:t>
      </w:r>
      <w:r w:rsidR="00A8213E" w:rsidRPr="00DC6C58">
        <w:rPr>
          <w:rFonts w:ascii="Times New Roman" w:eastAsiaTheme="minorEastAsia" w:hAnsi="Times New Roman" w:cs="Times New Roman"/>
          <w:sz w:val="24"/>
          <w:szCs w:val="24"/>
        </w:rPr>
        <w:t xml:space="preserve"> by other elements (such as He </w:t>
      </w:r>
      <w:r w:rsidRPr="00DC6C58">
        <w:rPr>
          <w:rFonts w:ascii="Times New Roman" w:eastAsiaTheme="minorEastAsia" w:hAnsi="Times New Roman" w:cs="Times New Roman"/>
          <w:sz w:val="24"/>
          <w:szCs w:val="24"/>
        </w:rPr>
        <w:t xml:space="preserve">if using sunlight or </w:t>
      </w:r>
      <w:r w:rsidR="00A8213E" w:rsidRPr="00DC6C58">
        <w:rPr>
          <w:rFonts w:ascii="Times New Roman" w:eastAsiaTheme="minorEastAsia" w:hAnsi="Times New Roman" w:cs="Times New Roman"/>
          <w:sz w:val="24"/>
          <w:szCs w:val="24"/>
        </w:rPr>
        <w:t>N</w:t>
      </w:r>
      <w:r w:rsidRPr="00DC6C58">
        <w:rPr>
          <w:rFonts w:ascii="Times New Roman" w:eastAsiaTheme="minorEastAsia" w:hAnsi="Times New Roman" w:cs="Times New Roman"/>
          <w:sz w:val="24"/>
          <w:szCs w:val="24"/>
        </w:rPr>
        <w:t xml:space="preserve"> in the air). Lines outside the visible spectrum cannot be seen in observations of sunlight, as the atmosphere absorbs most infrared and ultraviolet wavelengths through the action of water </w:t>
      </w:r>
      <w:proofErr w:type="spellStart"/>
      <w:r w:rsidRPr="00DC6C58">
        <w:rPr>
          <w:rFonts w:ascii="Times New Roman" w:eastAsiaTheme="minorEastAsia" w:hAnsi="Times New Roman" w:cs="Times New Roman"/>
          <w:sz w:val="24"/>
          <w:szCs w:val="24"/>
        </w:rPr>
        <w:t>vapo</w:t>
      </w:r>
      <w:r w:rsidR="00A8213E" w:rsidRPr="00DC6C58">
        <w:rPr>
          <w:rFonts w:ascii="Times New Roman" w:eastAsiaTheme="minorEastAsia" w:hAnsi="Times New Roman" w:cs="Times New Roman"/>
          <w:sz w:val="24"/>
          <w:szCs w:val="24"/>
        </w:rPr>
        <w:t>u</w:t>
      </w:r>
      <w:r w:rsidRPr="00DC6C58">
        <w:rPr>
          <w:rFonts w:ascii="Times New Roman" w:eastAsiaTheme="minorEastAsia" w:hAnsi="Times New Roman" w:cs="Times New Roman"/>
          <w:sz w:val="24"/>
          <w:szCs w:val="24"/>
        </w:rPr>
        <w:t>r</w:t>
      </w:r>
      <w:proofErr w:type="spellEnd"/>
      <w:r w:rsidRPr="00DC6C58">
        <w:rPr>
          <w:rFonts w:ascii="Times New Roman" w:eastAsiaTheme="minorEastAsia" w:hAnsi="Times New Roman" w:cs="Times New Roman"/>
          <w:sz w:val="24"/>
          <w:szCs w:val="24"/>
        </w:rPr>
        <w:t xml:space="preserve"> and ozone molecules respectively.</w:t>
      </w:r>
    </w:p>
    <w:p w:rsidR="006F46DC" w:rsidRPr="00DC6C58" w:rsidRDefault="00A8213E" w:rsidP="00A8213E">
      <w:pPr>
        <w:spacing w:before="100" w:beforeAutospacing="1" w:after="0" w:line="360" w:lineRule="auto"/>
        <w:jc w:val="center"/>
        <w:rPr>
          <w:rFonts w:ascii="Times New Roman" w:eastAsiaTheme="minorEastAsia" w:hAnsi="Times New Roman" w:cs="Times New Roman"/>
          <w:sz w:val="24"/>
          <w:szCs w:val="24"/>
        </w:rPr>
      </w:pPr>
      <w:r w:rsidRPr="00DC6C58">
        <w:rPr>
          <w:rFonts w:ascii="Arial" w:eastAsia="Times New Roman" w:hAnsi="Arial" w:cs="Arial"/>
          <w:noProof/>
        </w:rPr>
        <w:drawing>
          <wp:inline distT="0" distB="0" distL="0" distR="0" wp14:anchorId="6B7EC7BB" wp14:editId="79C1309D">
            <wp:extent cx="4762500" cy="264795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647950"/>
                    </a:xfrm>
                    <a:prstGeom prst="rect">
                      <a:avLst/>
                    </a:prstGeom>
                    <a:noFill/>
                    <a:ln>
                      <a:noFill/>
                    </a:ln>
                  </pic:spPr>
                </pic:pic>
              </a:graphicData>
            </a:graphic>
          </wp:inline>
        </w:drawing>
      </w:r>
    </w:p>
    <w:p w:rsidR="008C082D" w:rsidRPr="00DC6C58" w:rsidRDefault="00011E03" w:rsidP="008C082D">
      <w:pPr>
        <w:spacing w:before="100" w:beforeAutospacing="1" w:after="0" w:line="360" w:lineRule="auto"/>
        <w:jc w:val="both"/>
        <w:rPr>
          <w:rFonts w:ascii="Times New Roman" w:eastAsiaTheme="minorEastAsia" w:hAnsi="Times New Roman" w:cs="Times New Roman"/>
          <w:b/>
          <w:bCs/>
          <w:sz w:val="24"/>
          <w:szCs w:val="24"/>
        </w:rPr>
      </w:pPr>
      <w:r w:rsidRPr="00DC6C58">
        <w:rPr>
          <w:rFonts w:ascii="Times New Roman" w:eastAsiaTheme="minorEastAsia" w:hAnsi="Times New Roman" w:cs="Times New Roman"/>
          <w:b/>
          <w:bCs/>
          <w:sz w:val="24"/>
          <w:szCs w:val="24"/>
        </w:rPr>
        <w:t xml:space="preserve">Three </w:t>
      </w:r>
      <w:r w:rsidR="008C082D" w:rsidRPr="00DC6C58">
        <w:rPr>
          <w:rFonts w:ascii="Times New Roman" w:eastAsiaTheme="minorEastAsia" w:hAnsi="Times New Roman" w:cs="Times New Roman"/>
          <w:b/>
          <w:bCs/>
          <w:sz w:val="24"/>
          <w:szCs w:val="24"/>
        </w:rPr>
        <w:t>Electron transitions and their resulting wavelengths for hydrogen</w:t>
      </w:r>
    </w:p>
    <w:p w:rsidR="005A38E8" w:rsidRPr="00DC6C58" w:rsidRDefault="006A061A" w:rsidP="008C082D">
      <w:pPr>
        <w:spacing w:before="100" w:beforeAutospacing="1" w:after="0" w:line="360" w:lineRule="auto"/>
        <w:jc w:val="both"/>
        <w:rPr>
          <w:rFonts w:ascii="Times New Roman" w:eastAsiaTheme="minorEastAsia" w:hAnsi="Times New Roman" w:cs="Times New Roman"/>
          <w:b/>
          <w:bCs/>
          <w:sz w:val="24"/>
          <w:szCs w:val="24"/>
        </w:rPr>
      </w:pPr>
      <w:r w:rsidRPr="00DC6C58">
        <w:rPr>
          <w:rFonts w:ascii="Times New Roman" w:eastAsia="Times New Roman" w:hAnsi="Times New Roman" w:cs="Times New Roman"/>
          <w:noProof/>
          <w:sz w:val="24"/>
          <w:szCs w:val="24"/>
        </w:rPr>
        <w:lastRenderedPageBreak/>
        <w:drawing>
          <wp:anchor distT="0" distB="0" distL="114300" distR="114300" simplePos="0" relativeHeight="251664384" behindDoc="0" locked="0" layoutInCell="1" allowOverlap="1" wp14:anchorId="0372F598" wp14:editId="6C4473C0">
            <wp:simplePos x="0" y="0"/>
            <wp:positionH relativeFrom="margin">
              <wp:align>left</wp:align>
            </wp:positionH>
            <wp:positionV relativeFrom="page">
              <wp:posOffset>33051750</wp:posOffset>
            </wp:positionV>
            <wp:extent cx="5915025" cy="1819275"/>
            <wp:effectExtent l="0" t="0" r="9525" b="9525"/>
            <wp:wrapSquare wrapText="bothSides"/>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8E8" w:rsidRPr="00DC6C58">
        <w:rPr>
          <w:rFonts w:ascii="Arial" w:eastAsia="Times New Roman" w:hAnsi="Arial" w:cs="Arial"/>
          <w:noProof/>
        </w:rPr>
        <w:drawing>
          <wp:inline distT="0" distB="0" distL="0" distR="0" wp14:anchorId="19197B0C" wp14:editId="01923D3A">
            <wp:extent cx="5942330" cy="1638300"/>
            <wp:effectExtent l="0" t="0" r="127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330" cy="1638300"/>
                    </a:xfrm>
                    <a:prstGeom prst="rect">
                      <a:avLst/>
                    </a:prstGeom>
                    <a:noFill/>
                    <a:ln>
                      <a:noFill/>
                    </a:ln>
                  </pic:spPr>
                </pic:pic>
              </a:graphicData>
            </a:graphic>
          </wp:inline>
        </w:drawing>
      </w:r>
    </w:p>
    <w:p w:rsidR="008C082D" w:rsidRPr="00DC6C58" w:rsidRDefault="008C082D" w:rsidP="008C082D">
      <w:pPr>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b/>
          <w:bCs/>
          <w:sz w:val="24"/>
          <w:szCs w:val="24"/>
        </w:rPr>
        <w:t>The emission spectrum of hydrogen</w:t>
      </w:r>
      <w:r w:rsidRPr="00DC6C58">
        <w:rPr>
          <w:rFonts w:ascii="Times New Roman" w:eastAsiaTheme="minorEastAsia" w:hAnsi="Times New Roman" w:cs="Times New Roman"/>
          <w:sz w:val="24"/>
          <w:szCs w:val="24"/>
        </w:rPr>
        <w:t>: Some of the most common and readily observable series have been named as shown in this image, where n</w:t>
      </w:r>
      <w:r w:rsidRPr="00DC6C58">
        <w:rPr>
          <w:rFonts w:ascii="Times New Roman" w:eastAsiaTheme="minorEastAsia" w:hAnsi="Times New Roman" w:cs="Times New Roman"/>
          <w:sz w:val="24"/>
          <w:szCs w:val="24"/>
          <w:vertAlign w:val="subscript"/>
        </w:rPr>
        <w:t>1</w:t>
      </w:r>
      <w:r w:rsidRPr="00DC6C58">
        <w:rPr>
          <w:rFonts w:ascii="Times New Roman" w:eastAsiaTheme="minorEastAsia" w:hAnsi="Times New Roman" w:cs="Times New Roman"/>
          <w:sz w:val="24"/>
          <w:szCs w:val="24"/>
        </w:rPr>
        <w:t xml:space="preserve"> is the ground state and n</w:t>
      </w:r>
      <w:r w:rsidRPr="00DC6C58">
        <w:rPr>
          <w:rFonts w:ascii="Times New Roman" w:eastAsiaTheme="minorEastAsia" w:hAnsi="Times New Roman" w:cs="Times New Roman"/>
          <w:sz w:val="24"/>
          <w:szCs w:val="24"/>
          <w:vertAlign w:val="subscript"/>
        </w:rPr>
        <w:t>2</w:t>
      </w:r>
      <w:r w:rsidRPr="00DC6C58">
        <w:rPr>
          <w:rFonts w:ascii="Times New Roman" w:eastAsiaTheme="minorEastAsia" w:hAnsi="Times New Roman" w:cs="Times New Roman"/>
          <w:sz w:val="24"/>
          <w:szCs w:val="24"/>
        </w:rPr>
        <w:t xml:space="preserve"> are excited states. The various series named for the atomic energy level end on (n</w:t>
      </w:r>
      <w:r w:rsidRPr="00DC6C58">
        <w:rPr>
          <w:rFonts w:ascii="Times New Roman" w:eastAsiaTheme="minorEastAsia" w:hAnsi="Times New Roman" w:cs="Times New Roman"/>
          <w:sz w:val="24"/>
          <w:szCs w:val="24"/>
          <w:vertAlign w:val="subscript"/>
        </w:rPr>
        <w:t>1</w:t>
      </w:r>
      <w:r w:rsidRPr="00DC6C58">
        <w:rPr>
          <w:rFonts w:ascii="Times New Roman" w:eastAsiaTheme="minorEastAsia" w:hAnsi="Times New Roman" w:cs="Times New Roman"/>
          <w:sz w:val="24"/>
          <w:szCs w:val="24"/>
        </w:rPr>
        <w:t>). The series limit where n</w:t>
      </w:r>
      <w:r w:rsidRPr="00DC6C58">
        <w:rPr>
          <w:rFonts w:ascii="Times New Roman" w:eastAsiaTheme="minorEastAsia" w:hAnsi="Times New Roman" w:cs="Times New Roman"/>
          <w:sz w:val="24"/>
          <w:szCs w:val="24"/>
          <w:vertAlign w:val="subscript"/>
        </w:rPr>
        <w:t>2</w:t>
      </w:r>
      <w:r w:rsidRPr="00DC6C58">
        <w:rPr>
          <w:rFonts w:ascii="Times New Roman" w:eastAsiaTheme="minorEastAsia" w:hAnsi="Times New Roman" w:cs="Times New Roman"/>
          <w:sz w:val="24"/>
          <w:szCs w:val="24"/>
        </w:rPr>
        <w:t xml:space="preserve"> is infinite and n</w:t>
      </w:r>
      <w:r w:rsidRPr="00DC6C58">
        <w:rPr>
          <w:rFonts w:ascii="Times New Roman" w:eastAsiaTheme="minorEastAsia" w:hAnsi="Times New Roman" w:cs="Times New Roman"/>
          <w:sz w:val="24"/>
          <w:szCs w:val="24"/>
          <w:vertAlign w:val="subscript"/>
        </w:rPr>
        <w:t>1</w:t>
      </w:r>
      <w:r w:rsidR="00011E03" w:rsidRPr="00DC6C58">
        <w:rPr>
          <w:rFonts w:ascii="Times New Roman" w:eastAsiaTheme="minorEastAsia" w:hAnsi="Times New Roman" w:cs="Times New Roman"/>
          <w:sz w:val="24"/>
          <w:szCs w:val="24"/>
          <w:vertAlign w:val="subscript"/>
        </w:rPr>
        <w:t xml:space="preserve"> </w:t>
      </w:r>
      <w:r w:rsidRPr="00DC6C58">
        <w:rPr>
          <w:rFonts w:ascii="Times New Roman" w:eastAsiaTheme="minorEastAsia" w:hAnsi="Times New Roman" w:cs="Times New Roman"/>
          <w:sz w:val="24"/>
          <w:szCs w:val="24"/>
        </w:rPr>
        <w:t>=</w:t>
      </w:r>
      <w:r w:rsidR="00011E03"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 xml:space="preserve">1 corresponds to </w:t>
      </w:r>
      <w:r w:rsidRPr="00DC6C58">
        <w:rPr>
          <w:rFonts w:ascii="Times New Roman" w:eastAsiaTheme="minorEastAsia" w:hAnsi="Times New Roman" w:cs="Times New Roman"/>
          <w:b/>
          <w:sz w:val="24"/>
          <w:szCs w:val="24"/>
        </w:rPr>
        <w:t>the ionization energy</w:t>
      </w:r>
      <w:r w:rsidRPr="00DC6C58">
        <w:rPr>
          <w:rFonts w:ascii="Times New Roman" w:eastAsiaTheme="minorEastAsia" w:hAnsi="Times New Roman" w:cs="Times New Roman"/>
          <w:sz w:val="24"/>
          <w:szCs w:val="24"/>
        </w:rPr>
        <w:t xml:space="preserve"> of hydrogen.</w:t>
      </w:r>
    </w:p>
    <w:p w:rsidR="008C082D" w:rsidRPr="00DC6C58" w:rsidRDefault="008C082D" w:rsidP="008C082D">
      <w:pPr>
        <w:shd w:val="clear" w:color="auto" w:fill="FFFFFF"/>
        <w:spacing w:before="360" w:after="240"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The Bohr Model</w:t>
      </w:r>
    </w:p>
    <w:p w:rsidR="00011E03" w:rsidRPr="00DC6C58" w:rsidRDefault="008C082D" w:rsidP="00011E03">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The Bohr model depicts atoms as small, positively charged nuclei surrounded by electrons in circular orbits.</w:t>
      </w:r>
      <w:r w:rsidR="00011E03" w:rsidRPr="00DC6C58">
        <w:rPr>
          <w:rFonts w:ascii="Times New Roman" w:eastAsiaTheme="minorEastAsia" w:hAnsi="Times New Roman" w:cs="Times New Roman"/>
          <w:sz w:val="24"/>
          <w:szCs w:val="24"/>
        </w:rPr>
        <w:t xml:space="preserve"> The use of this model of the atom marked an improvement over earlier models, but still had limitations from its use of </w:t>
      </w:r>
      <w:r w:rsidR="00011E03" w:rsidRPr="00DC6C58">
        <w:rPr>
          <w:rFonts w:ascii="Times New Roman" w:eastAsiaTheme="minorEastAsia" w:hAnsi="Times New Roman" w:cs="Times New Roman"/>
          <w:b/>
          <w:sz w:val="24"/>
          <w:szCs w:val="24"/>
        </w:rPr>
        <w:t>Maxwell’s theory</w:t>
      </w:r>
    </w:p>
    <w:p w:rsidR="008C082D" w:rsidRPr="00DC6C58" w:rsidRDefault="00BB6A68" w:rsidP="008C082D">
      <w:pPr>
        <w:shd w:val="clear" w:color="auto" w:fill="FFFFFF"/>
        <w:spacing w:before="360" w:after="240" w:line="360" w:lineRule="auto"/>
        <w:jc w:val="both"/>
        <w:outlineLvl w:val="3"/>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N</w:t>
      </w:r>
      <w:r w:rsidR="00F25568" w:rsidRPr="00DC6C58">
        <w:rPr>
          <w:rFonts w:ascii="Times New Roman" w:eastAsia="Times New Roman" w:hAnsi="Times New Roman" w:cs="Times New Roman"/>
          <w:b/>
          <w:bCs/>
          <w:sz w:val="24"/>
          <w:szCs w:val="24"/>
        </w:rPr>
        <w:t>ote the following:</w:t>
      </w:r>
    </w:p>
    <w:p w:rsidR="008C082D" w:rsidRPr="00DC6C58" w:rsidRDefault="008C082D" w:rsidP="004B773C">
      <w:pPr>
        <w:numPr>
          <w:ilvl w:val="0"/>
          <w:numId w:val="2"/>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model</w:t>
      </w:r>
      <w:r w:rsidR="00F25568" w:rsidRPr="00DC6C58">
        <w:rPr>
          <w:rFonts w:ascii="Times New Roman" w:eastAsia="Times New Roman" w:hAnsi="Times New Roman" w:cs="Times New Roman"/>
          <w:sz w:val="24"/>
          <w:szCs w:val="24"/>
        </w:rPr>
        <w:t xml:space="preserve"> i</w:t>
      </w:r>
      <w:r w:rsidR="00011E03" w:rsidRPr="00DC6C58">
        <w:rPr>
          <w:rFonts w:ascii="Times New Roman" w:eastAsia="Times New Roman" w:hAnsi="Times New Roman" w:cs="Times New Roman"/>
          <w:sz w:val="24"/>
          <w:szCs w:val="24"/>
        </w:rPr>
        <w:t xml:space="preserve">s able to </w:t>
      </w:r>
      <w:r w:rsidRPr="00DC6C58">
        <w:rPr>
          <w:rFonts w:ascii="Times New Roman" w:eastAsia="Times New Roman" w:hAnsi="Times New Roman" w:cs="Times New Roman"/>
          <w:sz w:val="24"/>
          <w:szCs w:val="24"/>
        </w:rPr>
        <w:t>explain the Rydberg formula for the spectral emission lines of atomic hydrogen.</w:t>
      </w:r>
    </w:p>
    <w:p w:rsidR="008C082D" w:rsidRPr="00DC6C58" w:rsidRDefault="008C082D" w:rsidP="004B773C">
      <w:pPr>
        <w:numPr>
          <w:ilvl w:val="0"/>
          <w:numId w:val="2"/>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model states that electrons in atoms </w:t>
      </w:r>
      <w:r w:rsidR="00BB6A68" w:rsidRPr="00DC6C58">
        <w:rPr>
          <w:rFonts w:ascii="Times New Roman" w:eastAsia="Times New Roman" w:hAnsi="Times New Roman" w:cs="Times New Roman"/>
          <w:sz w:val="24"/>
          <w:szCs w:val="24"/>
        </w:rPr>
        <w:t xml:space="preserve">stably </w:t>
      </w:r>
      <w:r w:rsidRPr="00DC6C58">
        <w:rPr>
          <w:rFonts w:ascii="Times New Roman" w:eastAsia="Times New Roman" w:hAnsi="Times New Roman" w:cs="Times New Roman"/>
          <w:sz w:val="24"/>
          <w:szCs w:val="24"/>
        </w:rPr>
        <w:t xml:space="preserve">move in </w:t>
      </w:r>
      <w:r w:rsidR="005652D4" w:rsidRPr="00DC6C58">
        <w:rPr>
          <w:rFonts w:ascii="Times New Roman" w:eastAsia="Times New Roman" w:hAnsi="Times New Roman" w:cs="Times New Roman"/>
          <w:sz w:val="24"/>
          <w:szCs w:val="24"/>
        </w:rPr>
        <w:t xml:space="preserve">fixed </w:t>
      </w:r>
      <w:r w:rsidRPr="00DC6C58">
        <w:rPr>
          <w:rFonts w:ascii="Times New Roman" w:eastAsia="Times New Roman" w:hAnsi="Times New Roman" w:cs="Times New Roman"/>
          <w:sz w:val="24"/>
          <w:szCs w:val="24"/>
        </w:rPr>
        <w:t xml:space="preserve">circular orbits </w:t>
      </w:r>
      <w:r w:rsidR="005652D4" w:rsidRPr="00DC6C58">
        <w:rPr>
          <w:rFonts w:ascii="Times New Roman" w:eastAsia="Times New Roman" w:hAnsi="Times New Roman" w:cs="Times New Roman"/>
          <w:sz w:val="24"/>
          <w:szCs w:val="24"/>
        </w:rPr>
        <w:t>at</w:t>
      </w:r>
      <w:r w:rsidRPr="00DC6C58">
        <w:rPr>
          <w:rFonts w:ascii="Times New Roman" w:eastAsia="Times New Roman" w:hAnsi="Times New Roman" w:cs="Times New Roman"/>
          <w:sz w:val="24"/>
          <w:szCs w:val="24"/>
        </w:rPr>
        <w:t xml:space="preserve"> discrete set</w:t>
      </w:r>
      <w:r w:rsidR="00BA1E43"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of distances from the nucleus</w:t>
      </w:r>
      <w:r w:rsidR="00F25568" w:rsidRPr="00DC6C58">
        <w:rPr>
          <w:rFonts w:ascii="Times New Roman" w:eastAsia="Times New Roman" w:hAnsi="Times New Roman" w:cs="Times New Roman"/>
          <w:sz w:val="24"/>
          <w:szCs w:val="24"/>
        </w:rPr>
        <w:t xml:space="preserve"> generally </w:t>
      </w:r>
      <w:r w:rsidRPr="00DC6C58">
        <w:rPr>
          <w:rFonts w:ascii="Times New Roman" w:eastAsia="Times New Roman" w:hAnsi="Times New Roman" w:cs="Times New Roman"/>
          <w:sz w:val="24"/>
          <w:szCs w:val="24"/>
        </w:rPr>
        <w:t xml:space="preserve">associated with definite energies called </w:t>
      </w:r>
      <w:r w:rsidRPr="00DC6C58">
        <w:rPr>
          <w:rFonts w:ascii="Times New Roman" w:eastAsia="Times New Roman" w:hAnsi="Times New Roman" w:cs="Times New Roman"/>
          <w:b/>
          <w:sz w:val="24"/>
          <w:szCs w:val="24"/>
        </w:rPr>
        <w:t>energy shells</w:t>
      </w:r>
      <w:r w:rsidRPr="00DC6C58">
        <w:rPr>
          <w:rFonts w:ascii="Times New Roman" w:eastAsia="Times New Roman" w:hAnsi="Times New Roman" w:cs="Times New Roman"/>
          <w:sz w:val="24"/>
          <w:szCs w:val="24"/>
        </w:rPr>
        <w:t xml:space="preserve"> or </w:t>
      </w:r>
      <w:r w:rsidRPr="00DC6C58">
        <w:rPr>
          <w:rFonts w:ascii="Times New Roman" w:eastAsia="Times New Roman" w:hAnsi="Times New Roman" w:cs="Times New Roman"/>
          <w:b/>
          <w:sz w:val="24"/>
          <w:szCs w:val="24"/>
        </w:rPr>
        <w:t>levels</w:t>
      </w:r>
      <w:r w:rsidRPr="00DC6C58">
        <w:rPr>
          <w:rFonts w:ascii="Times New Roman" w:eastAsia="Times New Roman" w:hAnsi="Times New Roman" w:cs="Times New Roman"/>
          <w:sz w:val="24"/>
          <w:szCs w:val="24"/>
        </w:rPr>
        <w:t>.</w:t>
      </w:r>
    </w:p>
    <w:p w:rsidR="008C082D" w:rsidRPr="00DC6C58" w:rsidRDefault="008C082D" w:rsidP="004B773C">
      <w:pPr>
        <w:numPr>
          <w:ilvl w:val="0"/>
          <w:numId w:val="2"/>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In these stable orbits, </w:t>
      </w:r>
      <w:r w:rsidR="005652D4" w:rsidRPr="00DC6C58">
        <w:rPr>
          <w:rFonts w:ascii="Times New Roman" w:eastAsia="Times New Roman" w:hAnsi="Times New Roman" w:cs="Times New Roman"/>
          <w:sz w:val="24"/>
          <w:szCs w:val="24"/>
        </w:rPr>
        <w:t xml:space="preserve">the acceleration of an electron </w:t>
      </w:r>
      <w:r w:rsidRPr="00DC6C58">
        <w:rPr>
          <w:rFonts w:ascii="Times New Roman" w:eastAsia="Times New Roman" w:hAnsi="Times New Roman" w:cs="Times New Roman"/>
          <w:sz w:val="24"/>
          <w:szCs w:val="24"/>
        </w:rPr>
        <w:t>does not result in radiation and energy loss as required by classical electromagnetic theory.</w:t>
      </w:r>
    </w:p>
    <w:p w:rsidR="008C082D" w:rsidRPr="00DC6C58" w:rsidRDefault="005652D4"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Thus, t</w:t>
      </w:r>
      <w:r w:rsidR="008C082D" w:rsidRPr="00DC6C58">
        <w:rPr>
          <w:rFonts w:ascii="Times New Roman" w:eastAsiaTheme="minorEastAsia" w:hAnsi="Times New Roman" w:cs="Times New Roman"/>
          <w:sz w:val="24"/>
          <w:szCs w:val="24"/>
        </w:rPr>
        <w:t>he Bohr model depicts an atom as a small, positively charged nucleus surrounded by electrons</w:t>
      </w:r>
      <w:r w:rsidR="0075777E" w:rsidRPr="00DC6C58">
        <w:rPr>
          <w:rFonts w:ascii="Times New Roman" w:eastAsiaTheme="minorEastAsia" w:hAnsi="Times New Roman" w:cs="Times New Roman"/>
          <w:sz w:val="24"/>
          <w:szCs w:val="24"/>
        </w:rPr>
        <w:t xml:space="preserve"> which </w:t>
      </w:r>
      <w:r w:rsidR="008C082D" w:rsidRPr="00DC6C58">
        <w:rPr>
          <w:rFonts w:ascii="Times New Roman" w:eastAsiaTheme="minorEastAsia" w:hAnsi="Times New Roman" w:cs="Times New Roman"/>
          <w:sz w:val="24"/>
          <w:szCs w:val="24"/>
        </w:rPr>
        <w:t>travel in circular orbits around the nucleus</w:t>
      </w:r>
      <w:r w:rsidR="00BA1E43" w:rsidRPr="00DC6C58">
        <w:rPr>
          <w:rFonts w:ascii="Times New Roman" w:eastAsiaTheme="minorEastAsia" w:hAnsi="Times New Roman" w:cs="Times New Roman"/>
          <w:sz w:val="24"/>
          <w:szCs w:val="24"/>
        </w:rPr>
        <w:t xml:space="preserve"> (</w:t>
      </w:r>
      <w:r w:rsidR="008C082D" w:rsidRPr="00DC6C58">
        <w:rPr>
          <w:rFonts w:ascii="Times New Roman" w:eastAsiaTheme="minorEastAsia" w:hAnsi="Times New Roman" w:cs="Times New Roman"/>
          <w:sz w:val="24"/>
          <w:szCs w:val="24"/>
        </w:rPr>
        <w:t>similar in structure to the solar system, except electrostatic forces rather than gravity provide attraction</w:t>
      </w:r>
      <w:r w:rsidR="00BA1E43" w:rsidRPr="00DC6C58">
        <w:rPr>
          <w:rFonts w:ascii="Times New Roman" w:eastAsiaTheme="minorEastAsia" w:hAnsi="Times New Roman" w:cs="Times New Roman"/>
          <w:sz w:val="24"/>
          <w:szCs w:val="24"/>
        </w:rPr>
        <w:t>)</w:t>
      </w:r>
      <w:r w:rsidR="008C082D"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 xml:space="preserve"> Also, t</w:t>
      </w:r>
      <w:r w:rsidR="008C082D" w:rsidRPr="00DC6C58">
        <w:rPr>
          <w:rFonts w:ascii="Times New Roman" w:eastAsiaTheme="minorEastAsia" w:hAnsi="Times New Roman" w:cs="Times New Roman"/>
          <w:sz w:val="24"/>
          <w:szCs w:val="24"/>
        </w:rPr>
        <w:t>he Rutherford</w:t>
      </w:r>
      <w:r w:rsidRPr="00DC6C58">
        <w:rPr>
          <w:rFonts w:ascii="Times New Roman" w:eastAsiaTheme="minorEastAsia" w:hAnsi="Times New Roman" w:cs="Times New Roman"/>
          <w:sz w:val="24"/>
          <w:szCs w:val="24"/>
        </w:rPr>
        <w:t>-</w:t>
      </w:r>
      <w:r w:rsidR="008C082D" w:rsidRPr="00DC6C58">
        <w:rPr>
          <w:rFonts w:ascii="Times New Roman" w:eastAsiaTheme="minorEastAsia" w:hAnsi="Times New Roman" w:cs="Times New Roman"/>
          <w:sz w:val="24"/>
          <w:szCs w:val="24"/>
        </w:rPr>
        <w:t xml:space="preserve">Bohr model </w:t>
      </w:r>
      <w:r w:rsidR="008C082D" w:rsidRPr="00DC6C58">
        <w:rPr>
          <w:rFonts w:ascii="Times New Roman" w:eastAsiaTheme="minorEastAsia" w:hAnsi="Times New Roman" w:cs="Times New Roman"/>
          <w:sz w:val="24"/>
          <w:szCs w:val="24"/>
        </w:rPr>
        <w:lastRenderedPageBreak/>
        <w:t>of the hydrogen atom</w:t>
      </w:r>
      <w:r w:rsidR="0075777E" w:rsidRPr="00DC6C58">
        <w:rPr>
          <w:rFonts w:ascii="Times New Roman" w:eastAsiaTheme="minorEastAsia" w:hAnsi="Times New Roman" w:cs="Times New Roman"/>
          <w:sz w:val="24"/>
          <w:szCs w:val="24"/>
        </w:rPr>
        <w:t xml:space="preserve"> says that the</w:t>
      </w:r>
      <w:r w:rsidR="008C082D" w:rsidRPr="00DC6C58">
        <w:rPr>
          <w:rFonts w:ascii="Times New Roman" w:eastAsiaTheme="minorEastAsia" w:hAnsi="Times New Roman" w:cs="Times New Roman"/>
          <w:sz w:val="24"/>
          <w:szCs w:val="24"/>
        </w:rPr>
        <w:t xml:space="preserve"> electron or</w:t>
      </w:r>
      <w:r w:rsidR="0075777E" w:rsidRPr="00DC6C58">
        <w:rPr>
          <w:rFonts w:ascii="Times New Roman" w:eastAsiaTheme="minorEastAsia" w:hAnsi="Times New Roman" w:cs="Times New Roman"/>
          <w:sz w:val="24"/>
          <w:szCs w:val="24"/>
        </w:rPr>
        <w:t>bits around the nucleus similar to</w:t>
      </w:r>
      <w:r w:rsidR="008C082D" w:rsidRPr="00DC6C58">
        <w:rPr>
          <w:rFonts w:ascii="Times New Roman" w:eastAsiaTheme="minorEastAsia" w:hAnsi="Times New Roman" w:cs="Times New Roman"/>
          <w:sz w:val="24"/>
          <w:szCs w:val="24"/>
        </w:rPr>
        <w:t xml:space="preserve"> that of planets around the sun in the solar system.</w:t>
      </w:r>
    </w:p>
    <w:p w:rsidR="008C082D" w:rsidRPr="00DC6C58" w:rsidRDefault="00A8213E" w:rsidP="00A8213E">
      <w:pPr>
        <w:spacing w:after="0" w:line="360" w:lineRule="auto"/>
        <w:jc w:val="center"/>
        <w:rPr>
          <w:rFonts w:ascii="Times New Roman" w:eastAsia="Times New Roman" w:hAnsi="Times New Roman" w:cs="Times New Roman"/>
          <w:sz w:val="24"/>
          <w:szCs w:val="24"/>
        </w:rPr>
      </w:pPr>
      <w:r w:rsidRPr="00DC6C58">
        <w:rPr>
          <w:rFonts w:ascii="Arial" w:eastAsia="Times New Roman" w:hAnsi="Arial" w:cs="Arial"/>
          <w:noProof/>
        </w:rPr>
        <w:drawing>
          <wp:inline distT="0" distB="0" distL="0" distR="0" wp14:anchorId="62438095" wp14:editId="52A8BBE8">
            <wp:extent cx="2000250" cy="1504950"/>
            <wp:effectExtent l="0" t="0" r="0" b="0"/>
            <wp:docPr id="18" name="Picture 18" descr="https://s3-us-west-2.amazonaws.com/courses-images/wp-content/uploads/sites/1941/2017/05/31170130/bohr11-e1496250110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us-west-2.amazonaws.com/courses-images/wp-content/uploads/sites/1941/2017/05/31170130/bohr11-e14962501106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8C082D" w:rsidRPr="00DC6C58" w:rsidRDefault="005652D4" w:rsidP="008C082D">
      <w:pPr>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Therefore, from t</w:t>
      </w:r>
      <w:r w:rsidR="008C082D" w:rsidRPr="00DC6C58">
        <w:rPr>
          <w:rFonts w:ascii="Times New Roman" w:eastAsiaTheme="minorEastAsia" w:hAnsi="Times New Roman" w:cs="Times New Roman"/>
          <w:sz w:val="24"/>
          <w:szCs w:val="24"/>
        </w:rPr>
        <w:t>he Rutherford-Bohr model of the hydrogen atom (</w:t>
      </w:r>
      <w:r w:rsidR="008C082D" w:rsidRPr="00DC6C58">
        <w:rPr>
          <w:rFonts w:ascii="Times New Roman" w:eastAsiaTheme="minorEastAsia" w:hAnsi="Times New Roman" w:cs="Times New Roman"/>
          <w:i/>
          <w:iCs/>
          <w:sz w:val="24"/>
          <w:szCs w:val="24"/>
        </w:rPr>
        <w:t>Z </w:t>
      </w:r>
      <w:r w:rsidR="008C082D" w:rsidRPr="00DC6C58">
        <w:rPr>
          <w:rFonts w:ascii="Times New Roman" w:eastAsiaTheme="minorEastAsia" w:hAnsi="Times New Roman" w:cs="Times New Roman"/>
          <w:sz w:val="24"/>
          <w:szCs w:val="24"/>
        </w:rPr>
        <w:t>= 1) or a hydrogen-like ion (</w:t>
      </w:r>
      <w:r w:rsidR="008C082D" w:rsidRPr="00DC6C58">
        <w:rPr>
          <w:rFonts w:ascii="Times New Roman" w:eastAsiaTheme="minorEastAsia" w:hAnsi="Times New Roman" w:cs="Times New Roman"/>
          <w:i/>
          <w:iCs/>
          <w:sz w:val="24"/>
          <w:szCs w:val="24"/>
        </w:rPr>
        <w:t>Z </w:t>
      </w:r>
      <w:r w:rsidR="008C082D" w:rsidRPr="00DC6C58">
        <w:rPr>
          <w:rFonts w:ascii="Times New Roman" w:eastAsiaTheme="minorEastAsia" w:hAnsi="Times New Roman" w:cs="Times New Roman"/>
          <w:sz w:val="24"/>
          <w:szCs w:val="24"/>
        </w:rPr>
        <w:t>&gt; 1)</w:t>
      </w:r>
      <w:r w:rsidR="0075777E" w:rsidRPr="00DC6C58">
        <w:rPr>
          <w:rFonts w:ascii="Times New Roman" w:eastAsiaTheme="minorEastAsia" w:hAnsi="Times New Roman" w:cs="Times New Roman"/>
          <w:sz w:val="24"/>
          <w:szCs w:val="24"/>
        </w:rPr>
        <w:t xml:space="preserve"> depict</w:t>
      </w:r>
      <w:r w:rsidRPr="00DC6C58">
        <w:rPr>
          <w:rFonts w:ascii="Times New Roman" w:eastAsiaTheme="minorEastAsia" w:hAnsi="Times New Roman" w:cs="Times New Roman"/>
          <w:sz w:val="24"/>
          <w:szCs w:val="24"/>
        </w:rPr>
        <w:t>ing</w:t>
      </w:r>
      <w:r w:rsidR="008C082D" w:rsidRPr="00DC6C58">
        <w:rPr>
          <w:rFonts w:ascii="Times New Roman" w:eastAsiaTheme="minorEastAsia" w:hAnsi="Times New Roman" w:cs="Times New Roman"/>
          <w:sz w:val="24"/>
          <w:szCs w:val="24"/>
        </w:rPr>
        <w:t xml:space="preserve"> the negatively charged electron confined to an atomic shell </w:t>
      </w:r>
      <w:r w:rsidR="0075777E" w:rsidRPr="00DC6C58">
        <w:rPr>
          <w:rFonts w:ascii="Times New Roman" w:eastAsiaTheme="minorEastAsia" w:hAnsi="Times New Roman" w:cs="Times New Roman"/>
          <w:sz w:val="24"/>
          <w:szCs w:val="24"/>
        </w:rPr>
        <w:t xml:space="preserve">as </w:t>
      </w:r>
      <w:r w:rsidR="00A37D2B" w:rsidRPr="00DC6C58">
        <w:rPr>
          <w:rFonts w:ascii="Times New Roman" w:eastAsiaTheme="minorEastAsia" w:hAnsi="Times New Roman" w:cs="Times New Roman"/>
          <w:sz w:val="24"/>
          <w:szCs w:val="24"/>
        </w:rPr>
        <w:t>revolv</w:t>
      </w:r>
      <w:r w:rsidR="0075777E" w:rsidRPr="00DC6C58">
        <w:rPr>
          <w:rFonts w:ascii="Times New Roman" w:eastAsiaTheme="minorEastAsia" w:hAnsi="Times New Roman" w:cs="Times New Roman"/>
          <w:sz w:val="24"/>
          <w:szCs w:val="24"/>
        </w:rPr>
        <w:t>ing</w:t>
      </w:r>
      <w:r w:rsidR="00A37D2B" w:rsidRPr="00DC6C58">
        <w:rPr>
          <w:rFonts w:ascii="Times New Roman" w:eastAsiaTheme="minorEastAsia" w:hAnsi="Times New Roman" w:cs="Times New Roman"/>
          <w:sz w:val="24"/>
          <w:szCs w:val="24"/>
        </w:rPr>
        <w:t xml:space="preserve"> round </w:t>
      </w:r>
      <w:r w:rsidR="008C082D" w:rsidRPr="00DC6C58">
        <w:rPr>
          <w:rFonts w:ascii="Times New Roman" w:eastAsiaTheme="minorEastAsia" w:hAnsi="Times New Roman" w:cs="Times New Roman"/>
          <w:sz w:val="24"/>
          <w:szCs w:val="24"/>
        </w:rPr>
        <w:t>a small, pos</w:t>
      </w:r>
      <w:r w:rsidR="00AE0B4F" w:rsidRPr="00DC6C58">
        <w:rPr>
          <w:rFonts w:ascii="Times New Roman" w:eastAsiaTheme="minorEastAsia" w:hAnsi="Times New Roman" w:cs="Times New Roman"/>
          <w:sz w:val="24"/>
          <w:szCs w:val="24"/>
        </w:rPr>
        <w:t xml:space="preserve">itively charged atomic nucleus, </w:t>
      </w:r>
      <w:r w:rsidR="008C082D" w:rsidRPr="00DC6C58">
        <w:rPr>
          <w:rFonts w:ascii="Times New Roman" w:eastAsiaTheme="minorEastAsia" w:hAnsi="Times New Roman" w:cs="Times New Roman"/>
          <w:sz w:val="24"/>
          <w:szCs w:val="24"/>
        </w:rPr>
        <w:t>an electron jump between orbits is accompanied by an emitted or absorbed amount of electromagnetic energy (</w:t>
      </w:r>
      <w:proofErr w:type="spellStart"/>
      <w:r w:rsidR="008C082D" w:rsidRPr="00DC6C58">
        <w:rPr>
          <w:rFonts w:ascii="Times New Roman" w:eastAsiaTheme="minorEastAsia" w:hAnsi="Times New Roman" w:cs="Times New Roman"/>
          <w:iCs/>
          <w:sz w:val="24"/>
          <w:szCs w:val="24"/>
        </w:rPr>
        <w:t>h</w:t>
      </w:r>
      <w:r w:rsidR="008C082D" w:rsidRPr="00DC6C58">
        <w:rPr>
          <w:rFonts w:ascii="Times New Roman" w:eastAsiaTheme="minorEastAsia" w:hAnsi="Times New Roman" w:cs="Times New Roman"/>
          <w:i/>
          <w:iCs/>
          <w:sz w:val="24"/>
          <w:szCs w:val="24"/>
        </w:rPr>
        <w:t>v</w:t>
      </w:r>
      <w:proofErr w:type="spellEnd"/>
      <w:r w:rsidR="008C082D" w:rsidRPr="00DC6C58">
        <w:rPr>
          <w:rFonts w:ascii="Times New Roman" w:eastAsiaTheme="minorEastAsia" w:hAnsi="Times New Roman" w:cs="Times New Roman"/>
          <w:sz w:val="24"/>
          <w:szCs w:val="24"/>
        </w:rPr>
        <w:t>). The orbits in which the electron may travel are sh</w:t>
      </w:r>
      <w:r w:rsidR="00A37D2B" w:rsidRPr="00DC6C58">
        <w:rPr>
          <w:rFonts w:ascii="Times New Roman" w:eastAsiaTheme="minorEastAsia" w:hAnsi="Times New Roman" w:cs="Times New Roman"/>
          <w:sz w:val="24"/>
          <w:szCs w:val="24"/>
        </w:rPr>
        <w:t>own as grey circles</w:t>
      </w:r>
      <w:r w:rsidR="00AE0B4F" w:rsidRPr="00DC6C58">
        <w:rPr>
          <w:rFonts w:ascii="Times New Roman" w:eastAsiaTheme="minorEastAsia" w:hAnsi="Times New Roman" w:cs="Times New Roman"/>
          <w:sz w:val="24"/>
          <w:szCs w:val="24"/>
        </w:rPr>
        <w:t xml:space="preserve"> and </w:t>
      </w:r>
      <w:r w:rsidR="00A37D2B" w:rsidRPr="00DC6C58">
        <w:rPr>
          <w:rFonts w:ascii="Times New Roman" w:eastAsiaTheme="minorEastAsia" w:hAnsi="Times New Roman" w:cs="Times New Roman"/>
          <w:sz w:val="24"/>
          <w:szCs w:val="24"/>
        </w:rPr>
        <w:t>their radii</w:t>
      </w:r>
      <w:r w:rsidR="008C082D" w:rsidRPr="00DC6C58">
        <w:rPr>
          <w:rFonts w:ascii="Times New Roman" w:eastAsiaTheme="minorEastAsia" w:hAnsi="Times New Roman" w:cs="Times New Roman"/>
          <w:sz w:val="24"/>
          <w:szCs w:val="24"/>
        </w:rPr>
        <w:t xml:space="preserve"> increase as </w:t>
      </w:r>
      <w:r w:rsidR="008C082D" w:rsidRPr="00DC6C58">
        <w:rPr>
          <w:rFonts w:ascii="Times New Roman" w:eastAsiaTheme="minorEastAsia" w:hAnsi="Times New Roman" w:cs="Times New Roman"/>
          <w:i/>
          <w:iCs/>
          <w:sz w:val="24"/>
          <w:szCs w:val="24"/>
        </w:rPr>
        <w:t>n</w:t>
      </w:r>
      <w:r w:rsidR="008C082D" w:rsidRPr="00DC6C58">
        <w:rPr>
          <w:rFonts w:ascii="Times New Roman" w:eastAsiaTheme="minorEastAsia" w:hAnsi="Times New Roman" w:cs="Times New Roman"/>
          <w:sz w:val="24"/>
          <w:szCs w:val="24"/>
          <w:vertAlign w:val="superscript"/>
        </w:rPr>
        <w:t>2</w:t>
      </w:r>
      <w:r w:rsidR="008C082D" w:rsidRPr="00DC6C58">
        <w:rPr>
          <w:rFonts w:ascii="Times New Roman" w:eastAsiaTheme="minorEastAsia" w:hAnsi="Times New Roman" w:cs="Times New Roman"/>
          <w:sz w:val="24"/>
          <w:szCs w:val="24"/>
        </w:rPr>
        <w:t xml:space="preserve">, where </w:t>
      </w:r>
      <w:r w:rsidR="008C082D" w:rsidRPr="00DC6C58">
        <w:rPr>
          <w:rFonts w:ascii="Times New Roman" w:eastAsiaTheme="minorEastAsia" w:hAnsi="Times New Roman" w:cs="Times New Roman"/>
          <w:i/>
          <w:iCs/>
          <w:sz w:val="24"/>
          <w:szCs w:val="24"/>
        </w:rPr>
        <w:t>n</w:t>
      </w:r>
      <w:r w:rsidR="008C082D" w:rsidRPr="00DC6C58">
        <w:rPr>
          <w:rFonts w:ascii="Times New Roman" w:eastAsiaTheme="minorEastAsia" w:hAnsi="Times New Roman" w:cs="Times New Roman"/>
          <w:sz w:val="24"/>
          <w:szCs w:val="24"/>
        </w:rPr>
        <w:t xml:space="preserve"> is the principal quantum number. </w:t>
      </w:r>
      <w:r w:rsidR="00A37D2B" w:rsidRPr="00DC6C58">
        <w:rPr>
          <w:rFonts w:ascii="Times New Roman" w:eastAsiaTheme="minorEastAsia" w:hAnsi="Times New Roman" w:cs="Times New Roman"/>
          <w:sz w:val="24"/>
          <w:szCs w:val="24"/>
        </w:rPr>
        <w:t xml:space="preserve">The 3 → 2 transition depicted </w:t>
      </w:r>
      <w:r w:rsidR="00AE0B4F" w:rsidRPr="00DC6C58">
        <w:rPr>
          <w:rFonts w:ascii="Times New Roman" w:eastAsiaTheme="minorEastAsia" w:hAnsi="Times New Roman" w:cs="Times New Roman"/>
          <w:sz w:val="24"/>
          <w:szCs w:val="24"/>
        </w:rPr>
        <w:t xml:space="preserve">in </w:t>
      </w:r>
      <w:r w:rsidR="00A37D2B" w:rsidRPr="00DC6C58">
        <w:rPr>
          <w:rFonts w:ascii="Times New Roman" w:eastAsiaTheme="minorEastAsia" w:hAnsi="Times New Roman" w:cs="Times New Roman"/>
          <w:sz w:val="24"/>
          <w:szCs w:val="24"/>
        </w:rPr>
        <w:t>the diagram</w:t>
      </w:r>
      <w:r w:rsidR="008C082D" w:rsidRPr="00DC6C58">
        <w:rPr>
          <w:rFonts w:ascii="Times New Roman" w:eastAsiaTheme="minorEastAsia" w:hAnsi="Times New Roman" w:cs="Times New Roman"/>
          <w:sz w:val="24"/>
          <w:szCs w:val="24"/>
        </w:rPr>
        <w:t xml:space="preserve"> produces the first line of the </w:t>
      </w:r>
      <w:proofErr w:type="spellStart"/>
      <w:r w:rsidR="008C082D" w:rsidRPr="00DC6C58">
        <w:rPr>
          <w:rFonts w:ascii="Times New Roman" w:eastAsiaTheme="minorEastAsia" w:hAnsi="Times New Roman" w:cs="Times New Roman"/>
          <w:sz w:val="24"/>
          <w:szCs w:val="24"/>
        </w:rPr>
        <w:t>Balmer</w:t>
      </w:r>
      <w:proofErr w:type="spellEnd"/>
      <w:r w:rsidR="008C082D" w:rsidRPr="00DC6C58">
        <w:rPr>
          <w:rFonts w:ascii="Times New Roman" w:eastAsiaTheme="minorEastAsia" w:hAnsi="Times New Roman" w:cs="Times New Roman"/>
          <w:sz w:val="24"/>
          <w:szCs w:val="24"/>
        </w:rPr>
        <w:t xml:space="preserve"> series, and for hydrogen (</w:t>
      </w:r>
      <w:r w:rsidR="008C082D" w:rsidRPr="00DC6C58">
        <w:rPr>
          <w:rFonts w:ascii="Times New Roman" w:eastAsiaTheme="minorEastAsia" w:hAnsi="Times New Roman" w:cs="Times New Roman"/>
          <w:i/>
          <w:iCs/>
          <w:sz w:val="24"/>
          <w:szCs w:val="24"/>
        </w:rPr>
        <w:t>Z</w:t>
      </w:r>
      <w:r w:rsidR="008C082D" w:rsidRPr="00DC6C58">
        <w:rPr>
          <w:rFonts w:ascii="Times New Roman" w:eastAsiaTheme="minorEastAsia" w:hAnsi="Times New Roman" w:cs="Times New Roman"/>
          <w:sz w:val="24"/>
          <w:szCs w:val="24"/>
        </w:rPr>
        <w:t xml:space="preserve"> = 1), it results in a photon wavelength </w:t>
      </w:r>
      <w:r w:rsidR="00AE0B4F" w:rsidRPr="00DC6C58">
        <w:rPr>
          <w:rFonts w:ascii="Times New Roman" w:eastAsiaTheme="minorEastAsia" w:hAnsi="Times New Roman" w:cs="Times New Roman"/>
          <w:sz w:val="24"/>
          <w:szCs w:val="24"/>
        </w:rPr>
        <w:t xml:space="preserve">of </w:t>
      </w:r>
      <w:r w:rsidR="008C082D" w:rsidRPr="00DC6C58">
        <w:rPr>
          <w:rFonts w:ascii="Times New Roman" w:eastAsiaTheme="minorEastAsia" w:hAnsi="Times New Roman" w:cs="Times New Roman"/>
          <w:sz w:val="24"/>
          <w:szCs w:val="24"/>
        </w:rPr>
        <w:t>656 nm (red light).</w:t>
      </w:r>
    </w:p>
    <w:p w:rsidR="008C082D" w:rsidRPr="00DC6C58" w:rsidRDefault="008C082D" w:rsidP="008C082D">
      <w:pPr>
        <w:shd w:val="clear" w:color="auto" w:fill="FFFFFF"/>
        <w:spacing w:before="360" w:after="240"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Development of the Bohr Model</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The Bohr model was an improvement on the earlier </w:t>
      </w:r>
      <w:r w:rsidRPr="00DC6C58">
        <w:rPr>
          <w:rFonts w:ascii="Times New Roman" w:eastAsiaTheme="minorEastAsia" w:hAnsi="Times New Roman" w:cs="Times New Roman"/>
          <w:b/>
          <w:sz w:val="24"/>
          <w:szCs w:val="24"/>
        </w:rPr>
        <w:t>cubic model</w:t>
      </w:r>
      <w:r w:rsidRPr="00DC6C58">
        <w:rPr>
          <w:rFonts w:ascii="Times New Roman" w:eastAsiaTheme="minorEastAsia" w:hAnsi="Times New Roman" w:cs="Times New Roman"/>
          <w:sz w:val="24"/>
          <w:szCs w:val="24"/>
        </w:rPr>
        <w:t xml:space="preserve"> </w:t>
      </w:r>
      <w:r w:rsidR="00A37D2B" w:rsidRPr="00DC6C58">
        <w:rPr>
          <w:rFonts w:ascii="Times New Roman" w:eastAsiaTheme="minorEastAsia" w:hAnsi="Times New Roman" w:cs="Times New Roman"/>
          <w:sz w:val="24"/>
          <w:szCs w:val="24"/>
        </w:rPr>
        <w:t xml:space="preserve">of </w:t>
      </w:r>
      <w:r w:rsidRPr="00DC6C58">
        <w:rPr>
          <w:rFonts w:ascii="Times New Roman" w:eastAsiaTheme="minorEastAsia" w:hAnsi="Times New Roman" w:cs="Times New Roman"/>
          <w:sz w:val="24"/>
          <w:szCs w:val="24"/>
        </w:rPr>
        <w:t>1902</w:t>
      </w:r>
      <w:r w:rsidR="00A37D2B" w:rsidRPr="00DC6C58">
        <w:rPr>
          <w:rFonts w:ascii="Times New Roman" w:eastAsiaTheme="minorEastAsia" w:hAnsi="Times New Roman" w:cs="Times New Roman"/>
          <w:sz w:val="24"/>
          <w:szCs w:val="24"/>
        </w:rPr>
        <w:t xml:space="preserve">, the plum-pudding model of </w:t>
      </w:r>
      <w:r w:rsidRPr="00DC6C58">
        <w:rPr>
          <w:rFonts w:ascii="Times New Roman" w:eastAsiaTheme="minorEastAsia" w:hAnsi="Times New Roman" w:cs="Times New Roman"/>
          <w:sz w:val="24"/>
          <w:szCs w:val="24"/>
        </w:rPr>
        <w:t xml:space="preserve">1904, the </w:t>
      </w:r>
      <w:proofErr w:type="spellStart"/>
      <w:r w:rsidRPr="00DC6C58">
        <w:rPr>
          <w:rFonts w:ascii="Times New Roman" w:eastAsiaTheme="minorEastAsia" w:hAnsi="Times New Roman" w:cs="Times New Roman"/>
          <w:sz w:val="24"/>
          <w:szCs w:val="24"/>
        </w:rPr>
        <w:t>Saturnian</w:t>
      </w:r>
      <w:proofErr w:type="spellEnd"/>
      <w:r w:rsidRPr="00DC6C58">
        <w:rPr>
          <w:rFonts w:ascii="Times New Roman" w:eastAsiaTheme="minorEastAsia" w:hAnsi="Times New Roman" w:cs="Times New Roman"/>
          <w:sz w:val="24"/>
          <w:szCs w:val="24"/>
        </w:rPr>
        <w:t xml:space="preserve"> model </w:t>
      </w:r>
      <w:r w:rsidR="00A37D2B" w:rsidRPr="00DC6C58">
        <w:rPr>
          <w:rFonts w:ascii="Times New Roman" w:eastAsiaTheme="minorEastAsia" w:hAnsi="Times New Roman" w:cs="Times New Roman"/>
          <w:sz w:val="24"/>
          <w:szCs w:val="24"/>
        </w:rPr>
        <w:t xml:space="preserve">of </w:t>
      </w:r>
      <w:r w:rsidRPr="00DC6C58">
        <w:rPr>
          <w:rFonts w:ascii="Times New Roman" w:eastAsiaTheme="minorEastAsia" w:hAnsi="Times New Roman" w:cs="Times New Roman"/>
          <w:sz w:val="24"/>
          <w:szCs w:val="24"/>
        </w:rPr>
        <w:t>190</w:t>
      </w:r>
      <w:r w:rsidR="00A37D2B" w:rsidRPr="00DC6C58">
        <w:rPr>
          <w:rFonts w:ascii="Times New Roman" w:eastAsiaTheme="minorEastAsia" w:hAnsi="Times New Roman" w:cs="Times New Roman"/>
          <w:sz w:val="24"/>
          <w:szCs w:val="24"/>
        </w:rPr>
        <w:t>4</w:t>
      </w:r>
      <w:r w:rsidRPr="00DC6C58">
        <w:rPr>
          <w:rFonts w:ascii="Times New Roman" w:eastAsiaTheme="minorEastAsia" w:hAnsi="Times New Roman" w:cs="Times New Roman"/>
          <w:sz w:val="24"/>
          <w:szCs w:val="24"/>
        </w:rPr>
        <w:t xml:space="preserve"> and the Rutherford model </w:t>
      </w:r>
      <w:r w:rsidR="00A37D2B" w:rsidRPr="00DC6C58">
        <w:rPr>
          <w:rFonts w:ascii="Times New Roman" w:eastAsiaTheme="minorEastAsia" w:hAnsi="Times New Roman" w:cs="Times New Roman"/>
          <w:sz w:val="24"/>
          <w:szCs w:val="24"/>
        </w:rPr>
        <w:t xml:space="preserve">of </w:t>
      </w:r>
      <w:r w:rsidRPr="00DC6C58">
        <w:rPr>
          <w:rFonts w:ascii="Times New Roman" w:eastAsiaTheme="minorEastAsia" w:hAnsi="Times New Roman" w:cs="Times New Roman"/>
          <w:sz w:val="24"/>
          <w:szCs w:val="24"/>
        </w:rPr>
        <w:t>1911. Si</w:t>
      </w:r>
      <w:r w:rsidR="00AE0B4F" w:rsidRPr="00DC6C58">
        <w:rPr>
          <w:rFonts w:ascii="Times New Roman" w:eastAsiaTheme="minorEastAsia" w:hAnsi="Times New Roman" w:cs="Times New Roman"/>
          <w:sz w:val="24"/>
          <w:szCs w:val="24"/>
        </w:rPr>
        <w:t xml:space="preserve">nce the Bohr model is a quantum </w:t>
      </w:r>
      <w:r w:rsidRPr="00DC6C58">
        <w:rPr>
          <w:rFonts w:ascii="Times New Roman" w:eastAsiaTheme="minorEastAsia" w:hAnsi="Times New Roman" w:cs="Times New Roman"/>
          <w:sz w:val="24"/>
          <w:szCs w:val="24"/>
        </w:rPr>
        <w:t>physics-based modification of the Rutherford model, many sources combine the two</w:t>
      </w:r>
      <w:r w:rsidR="00A37D2B" w:rsidRPr="00DC6C58">
        <w:rPr>
          <w:rFonts w:ascii="Times New Roman" w:eastAsiaTheme="minorEastAsia" w:hAnsi="Times New Roman" w:cs="Times New Roman"/>
          <w:sz w:val="24"/>
          <w:szCs w:val="24"/>
        </w:rPr>
        <w:t xml:space="preserve"> to form</w:t>
      </w:r>
      <w:r w:rsidRPr="00DC6C58">
        <w:rPr>
          <w:rFonts w:ascii="Times New Roman" w:eastAsiaTheme="minorEastAsia" w:hAnsi="Times New Roman" w:cs="Times New Roman"/>
          <w:sz w:val="24"/>
          <w:szCs w:val="24"/>
        </w:rPr>
        <w:t>: the Rutherford</w:t>
      </w:r>
      <w:r w:rsidR="00AE0B4F"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Bohr model.</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Although it challenged the knowledge of classical physics, </w:t>
      </w:r>
      <w:r w:rsidR="00AE0B4F" w:rsidRPr="00DC6C58">
        <w:rPr>
          <w:rFonts w:ascii="Times New Roman" w:eastAsiaTheme="minorEastAsia" w:hAnsi="Times New Roman" w:cs="Times New Roman"/>
          <w:sz w:val="24"/>
          <w:szCs w:val="24"/>
        </w:rPr>
        <w:t>the success of</w:t>
      </w:r>
      <w:r w:rsidRPr="00DC6C58">
        <w:rPr>
          <w:rFonts w:ascii="Times New Roman" w:eastAsiaTheme="minorEastAsia" w:hAnsi="Times New Roman" w:cs="Times New Roman"/>
          <w:sz w:val="24"/>
          <w:szCs w:val="24"/>
        </w:rPr>
        <w:t xml:space="preserve"> </w:t>
      </w:r>
      <w:r w:rsidR="00AE0B4F" w:rsidRPr="00DC6C58">
        <w:rPr>
          <w:rFonts w:ascii="Times New Roman" w:eastAsiaTheme="minorEastAsia" w:hAnsi="Times New Roman" w:cs="Times New Roman"/>
          <w:sz w:val="24"/>
          <w:szCs w:val="24"/>
        </w:rPr>
        <w:t xml:space="preserve">model </w:t>
      </w:r>
      <w:r w:rsidRPr="00DC6C58">
        <w:rPr>
          <w:rFonts w:ascii="Times New Roman" w:eastAsiaTheme="minorEastAsia" w:hAnsi="Times New Roman" w:cs="Times New Roman"/>
          <w:sz w:val="24"/>
          <w:szCs w:val="24"/>
        </w:rPr>
        <w:t>lay</w:t>
      </w:r>
      <w:r w:rsidR="00AE0B4F" w:rsidRPr="00DC6C58">
        <w:rPr>
          <w:rFonts w:ascii="Times New Roman" w:eastAsiaTheme="minorEastAsia" w:hAnsi="Times New Roman" w:cs="Times New Roman"/>
          <w:sz w:val="24"/>
          <w:szCs w:val="24"/>
        </w:rPr>
        <w:t>s</w:t>
      </w:r>
      <w:r w:rsidRPr="00DC6C58">
        <w:rPr>
          <w:rFonts w:ascii="Times New Roman" w:eastAsiaTheme="minorEastAsia" w:hAnsi="Times New Roman" w:cs="Times New Roman"/>
          <w:sz w:val="24"/>
          <w:szCs w:val="24"/>
        </w:rPr>
        <w:t xml:space="preserve"> in explaining the Rydberg formula for the spectral emission lines of atomic hydrogen. While the Rydberg formula had been known experimentally, it did not gain a theoretical </w:t>
      </w:r>
      <w:r w:rsidR="00AE0B4F" w:rsidRPr="00DC6C58">
        <w:rPr>
          <w:rFonts w:ascii="Times New Roman" w:eastAsiaTheme="minorEastAsia" w:hAnsi="Times New Roman" w:cs="Times New Roman"/>
          <w:sz w:val="24"/>
          <w:szCs w:val="24"/>
        </w:rPr>
        <w:t>importance</w:t>
      </w:r>
      <w:r w:rsidRPr="00DC6C58">
        <w:rPr>
          <w:rFonts w:ascii="Times New Roman" w:eastAsiaTheme="minorEastAsia" w:hAnsi="Times New Roman" w:cs="Times New Roman"/>
          <w:sz w:val="24"/>
          <w:szCs w:val="24"/>
        </w:rPr>
        <w:t xml:space="preserve"> until the Bohr model was introduced. Not only did the Bohr model explain the reason for the structure of the Rydberg formula, it also provided a justification for its empirical results in terms of fundamental physical constants.</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Although revolutionary at </w:t>
      </w:r>
      <w:r w:rsidR="00AE0B4F" w:rsidRPr="00DC6C58">
        <w:rPr>
          <w:rFonts w:ascii="Times New Roman" w:eastAsiaTheme="minorEastAsia" w:hAnsi="Times New Roman" w:cs="Times New Roman"/>
          <w:sz w:val="24"/>
          <w:szCs w:val="24"/>
        </w:rPr>
        <w:t>i</w:t>
      </w:r>
      <w:r w:rsidRPr="00DC6C58">
        <w:rPr>
          <w:rFonts w:ascii="Times New Roman" w:eastAsiaTheme="minorEastAsia" w:hAnsi="Times New Roman" w:cs="Times New Roman"/>
          <w:sz w:val="24"/>
          <w:szCs w:val="24"/>
        </w:rPr>
        <w:t>t</w:t>
      </w:r>
      <w:r w:rsidR="00AE0B4F" w:rsidRPr="00DC6C58">
        <w:rPr>
          <w:rFonts w:ascii="Times New Roman" w:eastAsiaTheme="minorEastAsia" w:hAnsi="Times New Roman" w:cs="Times New Roman"/>
          <w:sz w:val="24"/>
          <w:szCs w:val="24"/>
        </w:rPr>
        <w:t>s</w:t>
      </w:r>
      <w:r w:rsidRPr="00DC6C58">
        <w:rPr>
          <w:rFonts w:ascii="Times New Roman" w:eastAsiaTheme="minorEastAsia" w:hAnsi="Times New Roman" w:cs="Times New Roman"/>
          <w:sz w:val="24"/>
          <w:szCs w:val="24"/>
        </w:rPr>
        <w:t xml:space="preserve"> time, the Bohr model is a relatively primitive model of the hydrogen atom compared to the valence shell atom. As an initial hypothesis, it was derived as a first-order </w:t>
      </w:r>
      <w:r w:rsidRPr="00DC6C58">
        <w:rPr>
          <w:rFonts w:ascii="Times New Roman" w:eastAsiaTheme="minorEastAsia" w:hAnsi="Times New Roman" w:cs="Times New Roman"/>
          <w:sz w:val="24"/>
          <w:szCs w:val="24"/>
        </w:rPr>
        <w:lastRenderedPageBreak/>
        <w:t>approximation to describe the hydrogen atom. Due to its simplicity and correct results for selected systems, the Bohr model is still commonly taught to introduce students to quantum mechanics</w:t>
      </w:r>
      <w:r w:rsidR="00AE0B4F" w:rsidRPr="00DC6C58">
        <w:rPr>
          <w:rFonts w:ascii="Times New Roman" w:eastAsiaTheme="minorEastAsia" w:hAnsi="Times New Roman" w:cs="Times New Roman"/>
          <w:sz w:val="24"/>
          <w:szCs w:val="24"/>
        </w:rPr>
        <w:t xml:space="preserve"> </w:t>
      </w:r>
      <w:proofErr w:type="spellStart"/>
      <w:r w:rsidR="00AE0B4F" w:rsidRPr="00DC6C58">
        <w:rPr>
          <w:rFonts w:ascii="Times New Roman" w:eastAsiaTheme="minorEastAsia" w:hAnsi="Times New Roman" w:cs="Times New Roman"/>
          <w:sz w:val="24"/>
          <w:szCs w:val="24"/>
        </w:rPr>
        <w:t>amd</w:t>
      </w:r>
      <w:proofErr w:type="spellEnd"/>
      <w:r w:rsidR="00AE0B4F" w:rsidRPr="00DC6C58">
        <w:rPr>
          <w:rFonts w:ascii="Times New Roman" w:eastAsiaTheme="minorEastAsia" w:hAnsi="Times New Roman" w:cs="Times New Roman"/>
          <w:sz w:val="24"/>
          <w:szCs w:val="24"/>
        </w:rPr>
        <w:t xml:space="preserve"> the </w:t>
      </w:r>
      <w:r w:rsidRPr="00DC6C58">
        <w:rPr>
          <w:rFonts w:ascii="Times New Roman" w:eastAsiaTheme="minorEastAsia" w:hAnsi="Times New Roman" w:cs="Times New Roman"/>
          <w:sz w:val="24"/>
          <w:szCs w:val="24"/>
        </w:rPr>
        <w:t>related model, proposed by Arthur Erich Haas in 1910, was rejected. The quantum theory from the period between Planck’s discovery of the quantum (1900) and the advent of a full-blown quantum mechanics (1925) is often referred to as the old quantum theory.</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Early planetary models of the atom suffered from flaw</w:t>
      </w:r>
      <w:r w:rsidR="00AE0B4F" w:rsidRPr="00DC6C58">
        <w:rPr>
          <w:rFonts w:ascii="Times New Roman" w:eastAsiaTheme="minorEastAsia" w:hAnsi="Times New Roman" w:cs="Times New Roman"/>
          <w:sz w:val="24"/>
          <w:szCs w:val="24"/>
        </w:rPr>
        <w:t xml:space="preserve">s since </w:t>
      </w:r>
      <w:r w:rsidRPr="00DC6C58">
        <w:rPr>
          <w:rFonts w:ascii="Times New Roman" w:eastAsiaTheme="minorEastAsia" w:hAnsi="Times New Roman" w:cs="Times New Roman"/>
          <w:sz w:val="24"/>
          <w:szCs w:val="24"/>
        </w:rPr>
        <w:t>they had electrons spinning in orbit around a nucleus</w:t>
      </w:r>
      <w:r w:rsidR="00AE0B4F"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charged particle in an electric field</w:t>
      </w:r>
      <w:r w:rsidR="00AE0B4F"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 xml:space="preserve">. There was no accounting for the fact that the electron would spiral into the nucleus. In terms of emission, this would </w:t>
      </w:r>
      <w:r w:rsidR="001D59AF" w:rsidRPr="00DC6C58">
        <w:rPr>
          <w:rFonts w:ascii="Times New Roman" w:eastAsiaTheme="minorEastAsia" w:hAnsi="Times New Roman" w:cs="Times New Roman"/>
          <w:sz w:val="24"/>
          <w:szCs w:val="24"/>
        </w:rPr>
        <w:t>mean</w:t>
      </w:r>
      <w:r w:rsidRPr="00DC6C58">
        <w:rPr>
          <w:rFonts w:ascii="Times New Roman" w:eastAsiaTheme="minorEastAsia" w:hAnsi="Times New Roman" w:cs="Times New Roman"/>
          <w:sz w:val="24"/>
          <w:szCs w:val="24"/>
        </w:rPr>
        <w:t xml:space="preserve"> a continuum of frequencies being emitted since, as the electron moved closer to the nucleus, it would move faster and wou</w:t>
      </w:r>
      <w:r w:rsidR="001D59AF" w:rsidRPr="00DC6C58">
        <w:rPr>
          <w:rFonts w:ascii="Times New Roman" w:eastAsiaTheme="minorEastAsia" w:hAnsi="Times New Roman" w:cs="Times New Roman"/>
          <w:sz w:val="24"/>
          <w:szCs w:val="24"/>
        </w:rPr>
        <w:t>ld emit a different frequency from</w:t>
      </w:r>
      <w:r w:rsidRPr="00DC6C58">
        <w:rPr>
          <w:rFonts w:ascii="Times New Roman" w:eastAsiaTheme="minorEastAsia" w:hAnsi="Times New Roman" w:cs="Times New Roman"/>
          <w:sz w:val="24"/>
          <w:szCs w:val="24"/>
        </w:rPr>
        <w:t xml:space="preserve"> those experimentally observed. These planetary models ultimately predicted all atoms to be unstable due to the orbital decay. The Bohr </w:t>
      </w:r>
      <w:r w:rsidR="00AE0B4F" w:rsidRPr="00DC6C58">
        <w:rPr>
          <w:rFonts w:ascii="Times New Roman" w:eastAsiaTheme="minorEastAsia" w:hAnsi="Times New Roman" w:cs="Times New Roman"/>
          <w:sz w:val="24"/>
          <w:szCs w:val="24"/>
        </w:rPr>
        <w:t>Theory</w:t>
      </w:r>
      <w:r w:rsidRPr="00DC6C58">
        <w:rPr>
          <w:rFonts w:ascii="Times New Roman" w:eastAsiaTheme="minorEastAsia" w:hAnsi="Times New Roman" w:cs="Times New Roman"/>
          <w:sz w:val="24"/>
          <w:szCs w:val="24"/>
        </w:rPr>
        <w:t xml:space="preserve"> solved this problem and correctly explained the experimentally obtained Rydberg formula for emission lines.</w:t>
      </w:r>
    </w:p>
    <w:p w:rsidR="008C082D" w:rsidRPr="00DC6C58" w:rsidRDefault="008C082D" w:rsidP="008C082D">
      <w:pPr>
        <w:shd w:val="clear" w:color="auto" w:fill="FFFFFF"/>
        <w:spacing w:before="360" w:after="240"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Properties of Electrons under the Bohr Model</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In 1913, Bohr suggested that electrons could only have certain classical motions:</w:t>
      </w:r>
    </w:p>
    <w:p w:rsidR="008C082D" w:rsidRPr="00DC6C58" w:rsidRDefault="008C082D" w:rsidP="004B773C">
      <w:pPr>
        <w:numPr>
          <w:ilvl w:val="0"/>
          <w:numId w:val="4"/>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Electrons in atoms orbit the nucleus.</w:t>
      </w:r>
    </w:p>
    <w:p w:rsidR="008C082D" w:rsidRPr="00DC6C58" w:rsidRDefault="008C082D" w:rsidP="004B773C">
      <w:pPr>
        <w:numPr>
          <w:ilvl w:val="0"/>
          <w:numId w:val="4"/>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electrons can only orbit stably, without radiating, in certain</w:t>
      </w:r>
      <w:r w:rsidR="001D59AF" w:rsidRPr="00DC6C58">
        <w:rPr>
          <w:rFonts w:ascii="Times New Roman" w:eastAsia="Times New Roman" w:hAnsi="Times New Roman" w:cs="Times New Roman"/>
          <w:sz w:val="24"/>
          <w:szCs w:val="24"/>
        </w:rPr>
        <w:t xml:space="preserve"> “stationary orbits”</w:t>
      </w:r>
      <w:r w:rsidRPr="00DC6C58">
        <w:rPr>
          <w:rFonts w:ascii="Times New Roman" w:eastAsia="Times New Roman" w:hAnsi="Times New Roman" w:cs="Times New Roman"/>
          <w:sz w:val="24"/>
          <w:szCs w:val="24"/>
        </w:rPr>
        <w:t xml:space="preserve"> at certain discrete set of distances from the nucleus. These orbits</w:t>
      </w:r>
      <w:r w:rsidR="001D59AF"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 xml:space="preserve"> </w:t>
      </w:r>
      <w:r w:rsidR="001D59AF" w:rsidRPr="00DC6C58">
        <w:rPr>
          <w:rFonts w:ascii="Times New Roman" w:eastAsia="Times New Roman" w:hAnsi="Times New Roman" w:cs="Times New Roman"/>
          <w:sz w:val="24"/>
          <w:szCs w:val="24"/>
        </w:rPr>
        <w:t xml:space="preserve">also called energy shells or energy levels, </w:t>
      </w:r>
      <w:r w:rsidRPr="00DC6C58">
        <w:rPr>
          <w:rFonts w:ascii="Times New Roman" w:eastAsia="Times New Roman" w:hAnsi="Times New Roman" w:cs="Times New Roman"/>
          <w:sz w:val="24"/>
          <w:szCs w:val="24"/>
        </w:rPr>
        <w:t xml:space="preserve">are associated with definite energies. In these orbits, </w:t>
      </w:r>
      <w:r w:rsidR="001D59AF" w:rsidRPr="00DC6C58">
        <w:rPr>
          <w:rFonts w:ascii="Times New Roman" w:eastAsia="Times New Roman" w:hAnsi="Times New Roman" w:cs="Times New Roman"/>
          <w:sz w:val="24"/>
          <w:szCs w:val="24"/>
        </w:rPr>
        <w:t xml:space="preserve">the acceleration of an electron </w:t>
      </w:r>
      <w:r w:rsidRPr="00DC6C58">
        <w:rPr>
          <w:rFonts w:ascii="Times New Roman" w:eastAsia="Times New Roman" w:hAnsi="Times New Roman" w:cs="Times New Roman"/>
          <w:sz w:val="24"/>
          <w:szCs w:val="24"/>
        </w:rPr>
        <w:t>does not res</w:t>
      </w:r>
      <w:r w:rsidR="001D59AF" w:rsidRPr="00DC6C58">
        <w:rPr>
          <w:rFonts w:ascii="Times New Roman" w:eastAsia="Times New Roman" w:hAnsi="Times New Roman" w:cs="Times New Roman"/>
          <w:sz w:val="24"/>
          <w:szCs w:val="24"/>
        </w:rPr>
        <w:t>ult in radiation and energy</w:t>
      </w:r>
      <w:r w:rsidRPr="00DC6C58">
        <w:rPr>
          <w:rFonts w:ascii="Times New Roman" w:eastAsia="Times New Roman" w:hAnsi="Times New Roman" w:cs="Times New Roman"/>
          <w:sz w:val="24"/>
          <w:szCs w:val="24"/>
        </w:rPr>
        <w:t>.</w:t>
      </w:r>
    </w:p>
    <w:p w:rsidR="008C082D" w:rsidRPr="00DC6C58" w:rsidRDefault="008C082D" w:rsidP="004B773C">
      <w:pPr>
        <w:numPr>
          <w:ilvl w:val="0"/>
          <w:numId w:val="4"/>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Electrons can only gain or lose energy by jumping from one allowed orbit to another, absorbing or emitting electromagnetic radiation with a frequency (ν) determined by the energy difference of the levels according to the Planck relation.</w:t>
      </w:r>
    </w:p>
    <w:p w:rsidR="008C082D" w:rsidRPr="00DC6C58" w:rsidRDefault="00124EE1" w:rsidP="008C082D">
      <w:pPr>
        <w:shd w:val="clear" w:color="auto" w:fill="FFFFFF"/>
        <w:spacing w:before="100" w:beforeAutospacing="1" w:after="0" w:line="360" w:lineRule="auto"/>
        <w:jc w:val="both"/>
        <w:rPr>
          <w:rFonts w:ascii="Times New Roman" w:eastAsiaTheme="minorEastAsia" w:hAnsi="Times New Roman" w:cs="Times New Roman"/>
          <w:b/>
          <w:sz w:val="24"/>
          <w:szCs w:val="24"/>
        </w:rPr>
      </w:pPr>
      <w:r w:rsidRPr="00DC6C58">
        <w:rPr>
          <w:rFonts w:ascii="Times New Roman" w:eastAsiaTheme="minorEastAsia" w:hAnsi="Times New Roman" w:cs="Times New Roman"/>
          <w:b/>
          <w:bCs/>
          <w:sz w:val="24"/>
          <w:szCs w:val="24"/>
        </w:rPr>
        <w:t xml:space="preserve">Combining the </w:t>
      </w:r>
      <w:r w:rsidRPr="00DC6C58">
        <w:rPr>
          <w:rFonts w:ascii="Times New Roman" w:eastAsiaTheme="minorEastAsia" w:hAnsi="Times New Roman" w:cs="Times New Roman"/>
          <w:b/>
          <w:sz w:val="24"/>
          <w:szCs w:val="24"/>
        </w:rPr>
        <w:t>knowledge of the nature of light with Bohr’s atomic theory</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Bohr’s model is significant because the laws of classical mechanics apply to the motion of the electron about the nucleus only when restricted by a quantum rule. Although Rule 3 is not completely well defined for small orbits, Bohr could determine the energy spacing between levels </w:t>
      </w:r>
      <w:r w:rsidRPr="00DC6C58">
        <w:rPr>
          <w:rFonts w:ascii="Times New Roman" w:eastAsiaTheme="minorEastAsia" w:hAnsi="Times New Roman" w:cs="Times New Roman"/>
          <w:sz w:val="24"/>
          <w:szCs w:val="24"/>
        </w:rPr>
        <w:lastRenderedPageBreak/>
        <w:t>using Rule 3 and c</w:t>
      </w:r>
      <w:r w:rsidR="001D59AF" w:rsidRPr="00DC6C58">
        <w:rPr>
          <w:rFonts w:ascii="Times New Roman" w:eastAsiaTheme="minorEastAsia" w:hAnsi="Times New Roman" w:cs="Times New Roman"/>
          <w:sz w:val="24"/>
          <w:szCs w:val="24"/>
        </w:rPr>
        <w:t>a</w:t>
      </w:r>
      <w:r w:rsidRPr="00DC6C58">
        <w:rPr>
          <w:rFonts w:ascii="Times New Roman" w:eastAsiaTheme="minorEastAsia" w:hAnsi="Times New Roman" w:cs="Times New Roman"/>
          <w:sz w:val="24"/>
          <w:szCs w:val="24"/>
        </w:rPr>
        <w:t>me to an exactly correct quantum rule</w:t>
      </w:r>
      <w:r w:rsidR="001D59AF"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 xml:space="preserve">the angular momentum </w:t>
      </w:r>
      <w:r w:rsidRPr="00DC6C58">
        <w:rPr>
          <w:rFonts w:ascii="Times New Roman" w:eastAsiaTheme="minorEastAsia" w:hAnsi="Times New Roman" w:cs="Times New Roman"/>
          <w:i/>
          <w:iCs/>
          <w:sz w:val="24"/>
          <w:szCs w:val="24"/>
        </w:rPr>
        <w:t>L</w:t>
      </w:r>
      <w:r w:rsidRPr="00DC6C58">
        <w:rPr>
          <w:rFonts w:ascii="Times New Roman" w:eastAsiaTheme="minorEastAsia" w:hAnsi="Times New Roman" w:cs="Times New Roman"/>
          <w:sz w:val="24"/>
          <w:szCs w:val="24"/>
        </w:rPr>
        <w:t xml:space="preserve"> is</w:t>
      </w:r>
      <w:r w:rsidR="0023585D">
        <w:rPr>
          <w:rFonts w:ascii="Times New Roman" w:eastAsiaTheme="minorEastAsia" w:hAnsi="Times New Roman" w:cs="Times New Roman"/>
          <w:sz w:val="24"/>
          <w:szCs w:val="24"/>
        </w:rPr>
        <w:t xml:space="preserve"> </w:t>
      </w:r>
      <w:r w:rsidR="001D59AF" w:rsidRPr="00DC6C58">
        <w:rPr>
          <w:rFonts w:ascii="Times New Roman" w:eastAsiaTheme="minorEastAsia" w:hAnsi="Times New Roman" w:cs="Times New Roman"/>
          <w:sz w:val="24"/>
          <w:szCs w:val="24"/>
        </w:rPr>
        <w:t>an</w:t>
      </w:r>
      <w:r w:rsidRPr="00DC6C58">
        <w:rPr>
          <w:rFonts w:ascii="Times New Roman" w:eastAsiaTheme="minorEastAsia" w:hAnsi="Times New Roman" w:cs="Times New Roman"/>
          <w:sz w:val="24"/>
          <w:szCs w:val="24"/>
        </w:rPr>
        <w:t xml:space="preserve"> integer multiple of a fixed unit</w:t>
      </w:r>
      <w:r w:rsidR="001D59AF" w:rsidRPr="00DC6C58">
        <w:rPr>
          <w:rFonts w:ascii="Times New Roman" w:eastAsiaTheme="minorEastAsia" w:hAnsi="Times New Roman" w:cs="Times New Roman"/>
          <w:sz w:val="24"/>
          <w:szCs w:val="24"/>
        </w:rPr>
        <w:t>).</w:t>
      </w:r>
    </w:p>
    <w:p w:rsidR="008C082D" w:rsidRPr="00DC6C58" w:rsidRDefault="00124EE1" w:rsidP="00E20A64">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Thus, </w:t>
      </w:r>
      <w:r w:rsidR="008C082D" w:rsidRPr="00DC6C58">
        <w:rPr>
          <w:rFonts w:ascii="Times New Roman" w:eastAsiaTheme="minorEastAsia" w:hAnsi="Times New Roman" w:cs="Times New Roman"/>
          <w:sz w:val="24"/>
          <w:szCs w:val="24"/>
        </w:rPr>
        <w:t>L</w:t>
      </w:r>
      <w:r w:rsidRPr="00DC6C58">
        <w:rPr>
          <w:rFonts w:ascii="Times New Roman" w:eastAsiaTheme="minorEastAsia" w:hAnsi="Times New Roman" w:cs="Times New Roman"/>
          <w:sz w:val="24"/>
          <w:szCs w:val="24"/>
        </w:rPr>
        <w:t xml:space="preserve"> </w:t>
      </w:r>
      <w:r w:rsidR="008C082D"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 xml:space="preserve"> </w:t>
      </w:r>
      <w:proofErr w:type="spellStart"/>
      <w:r w:rsidR="008C082D" w:rsidRPr="00DC6C58">
        <w:rPr>
          <w:rFonts w:ascii="Times New Roman" w:eastAsiaTheme="minorEastAsia" w:hAnsi="Times New Roman" w:cs="Times New Roman"/>
          <w:sz w:val="24"/>
          <w:szCs w:val="24"/>
        </w:rPr>
        <w:t>nh</w:t>
      </w:r>
      <w:proofErr w:type="spellEnd"/>
      <w:r w:rsidRPr="00DC6C58">
        <w:rPr>
          <w:rFonts w:ascii="Times New Roman" w:eastAsiaTheme="minorEastAsia" w:hAnsi="Times New Roman" w:cs="Times New Roman"/>
          <w:sz w:val="24"/>
          <w:szCs w:val="24"/>
        </w:rPr>
        <w:t>/</w:t>
      </w:r>
      <w:r w:rsidR="008C082D" w:rsidRPr="00DC6C58">
        <w:rPr>
          <w:rFonts w:ascii="Times New Roman" w:eastAsiaTheme="minorEastAsia" w:hAnsi="Times New Roman" w:cs="Times New Roman"/>
          <w:sz w:val="24"/>
          <w:szCs w:val="24"/>
        </w:rPr>
        <w:t>2π</w:t>
      </w:r>
      <w:r w:rsidRPr="00DC6C58">
        <w:rPr>
          <w:rFonts w:ascii="Times New Roman" w:eastAsiaTheme="minorEastAsia" w:hAnsi="Times New Roman" w:cs="Times New Roman"/>
          <w:sz w:val="24"/>
          <w:szCs w:val="24"/>
        </w:rPr>
        <w:t xml:space="preserve"> </w:t>
      </w:r>
      <w:r w:rsidR="008C082D"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 xml:space="preserve"> </w:t>
      </w:r>
      <w:proofErr w:type="spellStart"/>
      <w:r w:rsidR="008C082D" w:rsidRPr="00DC6C58">
        <w:rPr>
          <w:rFonts w:ascii="Times New Roman" w:eastAsiaTheme="minorEastAsia" w:hAnsi="Times New Roman" w:cs="Times New Roman"/>
          <w:sz w:val="24"/>
          <w:szCs w:val="24"/>
        </w:rPr>
        <w:t>n</w:t>
      </w:r>
      <w:r w:rsidR="008C082D" w:rsidRPr="00DC6C58">
        <w:rPr>
          <w:rFonts w:ascii="Cambria Math" w:eastAsiaTheme="minorEastAsia" w:hAnsi="Cambria Math" w:cs="Cambria Math"/>
          <w:sz w:val="24"/>
          <w:szCs w:val="24"/>
        </w:rPr>
        <w:t>ℏ</w:t>
      </w:r>
      <w:proofErr w:type="spellEnd"/>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t>(3</w:t>
      </w:r>
      <w:r w:rsidR="00E20A64" w:rsidRPr="00DC6C58">
        <w:rPr>
          <w:rFonts w:ascii="Times New Roman" w:eastAsiaTheme="minorEastAsia" w:hAnsi="Times New Roman" w:cs="Times New Roman"/>
          <w:sz w:val="24"/>
          <w:szCs w:val="24"/>
        </w:rPr>
        <w:t>)</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proofErr w:type="gramStart"/>
      <w:r w:rsidRPr="00DC6C58">
        <w:rPr>
          <w:rFonts w:ascii="Times New Roman" w:eastAsiaTheme="minorEastAsia" w:hAnsi="Times New Roman" w:cs="Times New Roman"/>
          <w:sz w:val="24"/>
          <w:szCs w:val="24"/>
        </w:rPr>
        <w:t>where</w:t>
      </w:r>
      <w:proofErr w:type="gramEnd"/>
      <w:r w:rsidRPr="00DC6C58">
        <w:rPr>
          <w:rFonts w:ascii="Times New Roman" w:eastAsiaTheme="minorEastAsia" w:hAnsi="Times New Roman" w:cs="Times New Roman"/>
          <w:sz w:val="24"/>
          <w:szCs w:val="24"/>
        </w:rPr>
        <w:t xml:space="preserve"> n = 1, 2, 3,… is called the principal quantum number and ħ = h</w:t>
      </w:r>
      <w:r w:rsidR="00C720FE" w:rsidRPr="00DC6C58">
        <w:rPr>
          <w:rFonts w:ascii="Times New Roman" w:eastAsiaTheme="minorEastAsia" w:hAnsi="Times New Roman" w:cs="Times New Roman"/>
          <w:sz w:val="24"/>
          <w:szCs w:val="24"/>
        </w:rPr>
        <w:t>/2π. The lowest value of n is 1 which</w:t>
      </w:r>
      <w:r w:rsidRPr="00DC6C58">
        <w:rPr>
          <w:rFonts w:ascii="Times New Roman" w:eastAsiaTheme="minorEastAsia" w:hAnsi="Times New Roman" w:cs="Times New Roman"/>
          <w:sz w:val="24"/>
          <w:szCs w:val="24"/>
        </w:rPr>
        <w:t xml:space="preserve"> gives </w:t>
      </w:r>
      <w:r w:rsidR="00124EE1" w:rsidRPr="00DC6C58">
        <w:rPr>
          <w:rFonts w:ascii="Times New Roman" w:eastAsiaTheme="minorEastAsia" w:hAnsi="Times New Roman" w:cs="Times New Roman"/>
          <w:sz w:val="24"/>
          <w:szCs w:val="24"/>
        </w:rPr>
        <w:t>the</w:t>
      </w:r>
      <w:r w:rsidRPr="00DC6C58">
        <w:rPr>
          <w:rFonts w:ascii="Times New Roman" w:eastAsiaTheme="minorEastAsia" w:hAnsi="Times New Roman" w:cs="Times New Roman"/>
          <w:sz w:val="24"/>
          <w:szCs w:val="24"/>
        </w:rPr>
        <w:t xml:space="preserve"> smallest possible orbital radius of 0.0529 nm, known as the Bohr radius. Once an electron is in this orbit, it can get no closer to the proton. Starting from the angular momentum quantum rule, Bohr calculate</w:t>
      </w:r>
      <w:r w:rsidR="00C720FE" w:rsidRPr="00DC6C58">
        <w:rPr>
          <w:rFonts w:ascii="Times New Roman" w:eastAsiaTheme="minorEastAsia" w:hAnsi="Times New Roman" w:cs="Times New Roman"/>
          <w:sz w:val="24"/>
          <w:szCs w:val="24"/>
        </w:rPr>
        <w:t>d</w:t>
      </w:r>
      <w:r w:rsidRPr="00DC6C58">
        <w:rPr>
          <w:rFonts w:ascii="Times New Roman" w:eastAsiaTheme="minorEastAsia" w:hAnsi="Times New Roman" w:cs="Times New Roman"/>
          <w:sz w:val="24"/>
          <w:szCs w:val="24"/>
        </w:rPr>
        <w:t xml:space="preserve"> the energies of the allowed orbits of the hydrogen atom and other hydrogen-like atoms and ions.</w:t>
      </w:r>
    </w:p>
    <w:p w:rsidR="008C082D" w:rsidRPr="00DC6C58" w:rsidRDefault="008C082D" w:rsidP="008C082D">
      <w:pPr>
        <w:shd w:val="clear" w:color="auto" w:fill="FFFFFF"/>
        <w:spacing w:before="360" w:after="240"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The Correspondence Principle</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Like Einstein’s theory of the photoelectric effect, Bohr’s formula assumes that during a quantum jump, a discrete amount of energy is radiated. However, unlike Einstein, Bohr stuck to the classical Maxwell theory of the electromagnetic field. Quantization of the electromagnetic field was explained by the discreteness of the atomic energy levels. Bohr </w:t>
      </w:r>
      <w:r w:rsidR="00C720FE" w:rsidRPr="00DC6C58">
        <w:rPr>
          <w:rFonts w:ascii="Times New Roman" w:eastAsiaTheme="minorEastAsia" w:hAnsi="Times New Roman" w:cs="Times New Roman"/>
          <w:sz w:val="24"/>
          <w:szCs w:val="24"/>
        </w:rPr>
        <w:t xml:space="preserve">however, </w:t>
      </w:r>
      <w:r w:rsidRPr="00DC6C58">
        <w:rPr>
          <w:rFonts w:ascii="Times New Roman" w:eastAsiaTheme="minorEastAsia" w:hAnsi="Times New Roman" w:cs="Times New Roman"/>
          <w:sz w:val="24"/>
          <w:szCs w:val="24"/>
        </w:rPr>
        <w:t>did not believe in the existence of photons.</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According to the Maxwell theory, the frequency (</w:t>
      </w:r>
      <w:r w:rsidRPr="00DC6C58">
        <w:rPr>
          <w:rFonts w:ascii="Times New Roman" w:eastAsiaTheme="minorEastAsia" w:hAnsi="Times New Roman" w:cs="Times New Roman"/>
          <w:i/>
          <w:iCs/>
          <w:sz w:val="24"/>
          <w:szCs w:val="24"/>
        </w:rPr>
        <w:t>ν)</w:t>
      </w:r>
      <w:r w:rsidRPr="00DC6C58">
        <w:rPr>
          <w:rFonts w:ascii="Times New Roman" w:eastAsiaTheme="minorEastAsia" w:hAnsi="Times New Roman" w:cs="Times New Roman"/>
          <w:sz w:val="24"/>
          <w:szCs w:val="24"/>
        </w:rPr>
        <w:t xml:space="preserve"> of classical radiation is equal to the rotation frequency (</w:t>
      </w:r>
      <w:proofErr w:type="spellStart"/>
      <w:r w:rsidRPr="00DC6C58">
        <w:rPr>
          <w:rFonts w:ascii="Times New Roman" w:eastAsiaTheme="minorEastAsia" w:hAnsi="Times New Roman" w:cs="Times New Roman"/>
          <w:i/>
          <w:iCs/>
          <w:sz w:val="24"/>
          <w:szCs w:val="24"/>
        </w:rPr>
        <w:t>ν</w:t>
      </w:r>
      <w:r w:rsidRPr="00DC6C58">
        <w:rPr>
          <w:rFonts w:ascii="Times New Roman" w:eastAsiaTheme="minorEastAsia" w:hAnsi="Times New Roman" w:cs="Times New Roman"/>
          <w:i/>
          <w:iCs/>
          <w:sz w:val="24"/>
          <w:szCs w:val="24"/>
          <w:vertAlign w:val="subscript"/>
        </w:rPr>
        <w:t>rot</w:t>
      </w:r>
      <w:proofErr w:type="spellEnd"/>
      <w:r w:rsidRPr="00DC6C58">
        <w:rPr>
          <w:rFonts w:ascii="Times New Roman" w:eastAsiaTheme="minorEastAsia" w:hAnsi="Times New Roman" w:cs="Times New Roman"/>
          <w:i/>
          <w:iCs/>
          <w:sz w:val="24"/>
          <w:szCs w:val="24"/>
        </w:rPr>
        <w:t>)</w:t>
      </w:r>
      <w:r w:rsidRPr="00DC6C58">
        <w:rPr>
          <w:rFonts w:ascii="Times New Roman" w:eastAsiaTheme="minorEastAsia" w:hAnsi="Times New Roman" w:cs="Times New Roman"/>
          <w:sz w:val="24"/>
          <w:szCs w:val="24"/>
        </w:rPr>
        <w:t xml:space="preserve"> of the electron in its orbit with harmonics at integer multiples of this frequency. This result is obtained from the Bohr model for jumps between energy levels </w:t>
      </w:r>
      <w:r w:rsidRPr="00DC6C58">
        <w:rPr>
          <w:rFonts w:ascii="Times New Roman" w:eastAsiaTheme="minorEastAsia" w:hAnsi="Times New Roman" w:cs="Times New Roman"/>
          <w:i/>
          <w:iCs/>
          <w:sz w:val="24"/>
          <w:szCs w:val="24"/>
        </w:rPr>
        <w:t>E</w:t>
      </w:r>
      <w:r w:rsidRPr="00DC6C58">
        <w:rPr>
          <w:rFonts w:ascii="Times New Roman" w:eastAsiaTheme="minorEastAsia" w:hAnsi="Times New Roman" w:cs="Times New Roman"/>
          <w:i/>
          <w:iCs/>
          <w:sz w:val="24"/>
          <w:szCs w:val="24"/>
          <w:vertAlign w:val="subscript"/>
        </w:rPr>
        <w:t>n</w:t>
      </w:r>
      <w:r w:rsidRPr="00DC6C58">
        <w:rPr>
          <w:rFonts w:ascii="Times New Roman" w:eastAsiaTheme="minorEastAsia" w:hAnsi="Times New Roman" w:cs="Times New Roman"/>
          <w:sz w:val="24"/>
          <w:szCs w:val="24"/>
        </w:rPr>
        <w:t xml:space="preserve"> and </w:t>
      </w:r>
      <w:r w:rsidRPr="00DC6C58">
        <w:rPr>
          <w:rFonts w:ascii="Times New Roman" w:eastAsiaTheme="minorEastAsia" w:hAnsi="Times New Roman" w:cs="Times New Roman"/>
          <w:i/>
          <w:iCs/>
          <w:sz w:val="24"/>
          <w:szCs w:val="24"/>
        </w:rPr>
        <w:t>E</w:t>
      </w:r>
      <w:r w:rsidRPr="00DC6C58">
        <w:rPr>
          <w:rFonts w:ascii="Times New Roman" w:eastAsiaTheme="minorEastAsia" w:hAnsi="Times New Roman" w:cs="Times New Roman"/>
          <w:i/>
          <w:iCs/>
          <w:sz w:val="24"/>
          <w:szCs w:val="24"/>
          <w:vertAlign w:val="subscript"/>
        </w:rPr>
        <w:t>n−k</w:t>
      </w:r>
      <w:r w:rsidRPr="00DC6C58">
        <w:rPr>
          <w:rFonts w:ascii="Times New Roman" w:eastAsiaTheme="minorEastAsia" w:hAnsi="Times New Roman" w:cs="Times New Roman"/>
          <w:sz w:val="24"/>
          <w:szCs w:val="24"/>
        </w:rPr>
        <w:t xml:space="preserve"> when </w:t>
      </w:r>
      <w:r w:rsidRPr="00DC6C58">
        <w:rPr>
          <w:rFonts w:ascii="Times New Roman" w:eastAsiaTheme="minorEastAsia" w:hAnsi="Times New Roman" w:cs="Times New Roman"/>
          <w:i/>
          <w:iCs/>
          <w:sz w:val="24"/>
          <w:szCs w:val="24"/>
        </w:rPr>
        <w:t>k</w:t>
      </w:r>
      <w:r w:rsidRPr="00DC6C58">
        <w:rPr>
          <w:rFonts w:ascii="Times New Roman" w:eastAsiaTheme="minorEastAsia" w:hAnsi="Times New Roman" w:cs="Times New Roman"/>
          <w:sz w:val="24"/>
          <w:szCs w:val="24"/>
        </w:rPr>
        <w:t xml:space="preserve"> is much smaller than </w:t>
      </w:r>
      <w:r w:rsidRPr="00DC6C58">
        <w:rPr>
          <w:rFonts w:ascii="Times New Roman" w:eastAsiaTheme="minorEastAsia" w:hAnsi="Times New Roman" w:cs="Times New Roman"/>
          <w:i/>
          <w:iCs/>
          <w:sz w:val="24"/>
          <w:szCs w:val="24"/>
        </w:rPr>
        <w:t>n</w:t>
      </w:r>
      <w:r w:rsidRPr="00DC6C58">
        <w:rPr>
          <w:rFonts w:ascii="Times New Roman" w:eastAsiaTheme="minorEastAsia" w:hAnsi="Times New Roman" w:cs="Times New Roman"/>
          <w:sz w:val="24"/>
          <w:szCs w:val="24"/>
        </w:rPr>
        <w:t>. These jumps reproduce the frequency of the</w:t>
      </w:r>
      <w:r w:rsidRPr="00DC6C58">
        <w:rPr>
          <w:rFonts w:ascii="Times New Roman" w:eastAsiaTheme="minorEastAsia" w:hAnsi="Times New Roman" w:cs="Times New Roman"/>
          <w:i/>
          <w:iCs/>
          <w:sz w:val="24"/>
          <w:szCs w:val="24"/>
        </w:rPr>
        <w:t xml:space="preserve"> k-</w:t>
      </w:r>
      <w:proofErr w:type="spellStart"/>
      <w:r w:rsidRPr="00DC6C58">
        <w:rPr>
          <w:rFonts w:ascii="Times New Roman" w:eastAsiaTheme="minorEastAsia" w:hAnsi="Times New Roman" w:cs="Times New Roman"/>
          <w:sz w:val="24"/>
          <w:szCs w:val="24"/>
        </w:rPr>
        <w:t>th</w:t>
      </w:r>
      <w:proofErr w:type="spellEnd"/>
      <w:r w:rsidRPr="00DC6C58">
        <w:rPr>
          <w:rFonts w:ascii="Times New Roman" w:eastAsiaTheme="minorEastAsia" w:hAnsi="Times New Roman" w:cs="Times New Roman"/>
          <w:sz w:val="24"/>
          <w:szCs w:val="24"/>
        </w:rPr>
        <w:t xml:space="preserve"> harmonic of orbit </w:t>
      </w:r>
      <w:r w:rsidRPr="00DC6C58">
        <w:rPr>
          <w:rFonts w:ascii="Times New Roman" w:eastAsiaTheme="minorEastAsia" w:hAnsi="Times New Roman" w:cs="Times New Roman"/>
          <w:i/>
          <w:iCs/>
          <w:sz w:val="24"/>
          <w:szCs w:val="24"/>
        </w:rPr>
        <w:t>n</w:t>
      </w:r>
      <w:r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b/>
          <w:sz w:val="24"/>
          <w:szCs w:val="24"/>
        </w:rPr>
        <w:t xml:space="preserve">For sufficiently large values of </w:t>
      </w:r>
      <w:r w:rsidRPr="00DC6C58">
        <w:rPr>
          <w:rFonts w:ascii="Times New Roman" w:eastAsiaTheme="minorEastAsia" w:hAnsi="Times New Roman" w:cs="Times New Roman"/>
          <w:b/>
          <w:i/>
          <w:iCs/>
          <w:sz w:val="24"/>
          <w:szCs w:val="24"/>
        </w:rPr>
        <w:t>n</w:t>
      </w:r>
      <w:r w:rsidRPr="00DC6C58">
        <w:rPr>
          <w:rFonts w:ascii="Times New Roman" w:eastAsiaTheme="minorEastAsia" w:hAnsi="Times New Roman" w:cs="Times New Roman"/>
          <w:i/>
          <w:iCs/>
          <w:sz w:val="24"/>
          <w:szCs w:val="24"/>
        </w:rPr>
        <w:t xml:space="preserve"> </w:t>
      </w:r>
      <w:r w:rsidRPr="00DC6C58">
        <w:rPr>
          <w:rFonts w:ascii="Times New Roman" w:eastAsiaTheme="minorEastAsia" w:hAnsi="Times New Roman" w:cs="Times New Roman"/>
          <w:sz w:val="24"/>
          <w:szCs w:val="24"/>
        </w:rPr>
        <w:t xml:space="preserve">(so-called Rydberg states), </w:t>
      </w:r>
      <w:r w:rsidRPr="00DC6C58">
        <w:rPr>
          <w:rFonts w:ascii="Times New Roman" w:eastAsiaTheme="minorEastAsia" w:hAnsi="Times New Roman" w:cs="Times New Roman"/>
          <w:b/>
          <w:sz w:val="24"/>
          <w:szCs w:val="24"/>
        </w:rPr>
        <w:t>the two orbits involved in the emission process have nearly the same rotation frequency</w:t>
      </w:r>
      <w:r w:rsidRPr="00DC6C58">
        <w:rPr>
          <w:rFonts w:ascii="Times New Roman" w:eastAsiaTheme="minorEastAsia" w:hAnsi="Times New Roman" w:cs="Times New Roman"/>
          <w:sz w:val="24"/>
          <w:szCs w:val="24"/>
        </w:rPr>
        <w:t xml:space="preserve"> so that the classical orbital frequency is not ambiguous. </w:t>
      </w:r>
      <w:r w:rsidR="00C720FE" w:rsidRPr="00DC6C58">
        <w:rPr>
          <w:rFonts w:ascii="Times New Roman" w:eastAsiaTheme="minorEastAsia" w:hAnsi="Times New Roman" w:cs="Times New Roman"/>
          <w:sz w:val="24"/>
          <w:szCs w:val="24"/>
        </w:rPr>
        <w:t xml:space="preserve">However, </w:t>
      </w:r>
      <w:r w:rsidRPr="00DC6C58">
        <w:rPr>
          <w:rFonts w:ascii="Times New Roman" w:eastAsiaTheme="minorEastAsia" w:hAnsi="Times New Roman" w:cs="Times New Roman"/>
          <w:sz w:val="24"/>
          <w:szCs w:val="24"/>
        </w:rPr>
        <w:t xml:space="preserve">for small </w:t>
      </w:r>
      <w:r w:rsidRPr="00DC6C58">
        <w:rPr>
          <w:rFonts w:ascii="Times New Roman" w:eastAsiaTheme="minorEastAsia" w:hAnsi="Times New Roman" w:cs="Times New Roman"/>
          <w:i/>
          <w:iCs/>
          <w:sz w:val="24"/>
          <w:szCs w:val="24"/>
        </w:rPr>
        <w:t>n</w:t>
      </w:r>
      <w:r w:rsidRPr="00DC6C58">
        <w:rPr>
          <w:rFonts w:ascii="Times New Roman" w:eastAsiaTheme="minorEastAsia" w:hAnsi="Times New Roman" w:cs="Times New Roman"/>
          <w:sz w:val="24"/>
          <w:szCs w:val="24"/>
        </w:rPr>
        <w:t xml:space="preserve"> (or large </w:t>
      </w:r>
      <w:r w:rsidRPr="00DC6C58">
        <w:rPr>
          <w:rFonts w:ascii="Times New Roman" w:eastAsiaTheme="minorEastAsia" w:hAnsi="Times New Roman" w:cs="Times New Roman"/>
          <w:i/>
          <w:iCs/>
          <w:sz w:val="24"/>
          <w:szCs w:val="24"/>
        </w:rPr>
        <w:t>k</w:t>
      </w:r>
      <w:r w:rsidRPr="00DC6C58">
        <w:rPr>
          <w:rFonts w:ascii="Times New Roman" w:eastAsiaTheme="minorEastAsia" w:hAnsi="Times New Roman" w:cs="Times New Roman"/>
          <w:sz w:val="24"/>
          <w:szCs w:val="24"/>
        </w:rPr>
        <w:t>), the radiation frequency has no unambiguous classical interpretation. This marks the birth of the correspondence principle, requiring quantum theory to agree with the classical theory only in the limit of large quantum numbers.</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The Bohr-</w:t>
      </w:r>
      <w:proofErr w:type="spellStart"/>
      <w:r w:rsidRPr="00DC6C58">
        <w:rPr>
          <w:rFonts w:ascii="Times New Roman" w:eastAsiaTheme="minorEastAsia" w:hAnsi="Times New Roman" w:cs="Times New Roman"/>
          <w:sz w:val="24"/>
          <w:szCs w:val="24"/>
        </w:rPr>
        <w:t>Kramers</w:t>
      </w:r>
      <w:proofErr w:type="spellEnd"/>
      <w:r w:rsidRPr="00DC6C58">
        <w:rPr>
          <w:rFonts w:ascii="Times New Roman" w:eastAsiaTheme="minorEastAsia" w:hAnsi="Times New Roman" w:cs="Times New Roman"/>
          <w:sz w:val="24"/>
          <w:szCs w:val="24"/>
        </w:rPr>
        <w:t>-Slater theory (BKS theory) is a failed attempt to extend the Bohr model, which violates the conservation of energy and momentum in quantum jumps, with the conservation laws only holding on average.</w:t>
      </w:r>
    </w:p>
    <w:p w:rsidR="008C082D" w:rsidRPr="00DC6C58" w:rsidRDefault="008C082D" w:rsidP="008C082D">
      <w:pPr>
        <w:shd w:val="clear" w:color="auto" w:fill="FFFFFF"/>
        <w:spacing w:before="360" w:after="240"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lastRenderedPageBreak/>
        <w:t>The de Broglie Wavelength</w:t>
      </w:r>
    </w:p>
    <w:p w:rsidR="008C082D" w:rsidRPr="00DC6C58" w:rsidRDefault="008C082D" w:rsidP="00715C6C">
      <w:pPr>
        <w:shd w:val="clear" w:color="auto" w:fill="FFFFFF"/>
        <w:spacing w:before="100" w:beforeAutospacing="1" w:after="0" w:line="360" w:lineRule="auto"/>
        <w:jc w:val="both"/>
        <w:rPr>
          <w:rFonts w:ascii="Times New Roman" w:eastAsia="Times New Roman" w:hAnsi="Times New Roman" w:cs="Times New Roman"/>
          <w:b/>
          <w:bCs/>
          <w:sz w:val="24"/>
          <w:szCs w:val="24"/>
        </w:rPr>
      </w:pPr>
      <w:r w:rsidRPr="00DC6C58">
        <w:rPr>
          <w:rFonts w:ascii="Times New Roman" w:eastAsiaTheme="minorEastAsia" w:hAnsi="Times New Roman" w:cs="Times New Roman"/>
          <w:sz w:val="24"/>
          <w:szCs w:val="24"/>
        </w:rPr>
        <w:t>The de Broglie wavelength is inversely proportional to the momentum of a particle.</w:t>
      </w:r>
      <w:r w:rsidR="00715C6C" w:rsidRPr="00DC6C58">
        <w:rPr>
          <w:rFonts w:ascii="Times New Roman" w:eastAsiaTheme="minorEastAsia" w:hAnsi="Times New Roman" w:cs="Times New Roman"/>
          <w:sz w:val="24"/>
          <w:szCs w:val="24"/>
        </w:rPr>
        <w:t xml:space="preserve"> In considering this approach to small particles like atoms and subatomic particles, the following points are to be noted.</w:t>
      </w:r>
    </w:p>
    <w:p w:rsidR="008C082D" w:rsidRPr="00DC6C58" w:rsidRDefault="008C082D" w:rsidP="004B773C">
      <w:pPr>
        <w:numPr>
          <w:ilvl w:val="0"/>
          <w:numId w:val="5"/>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At the end of the 19th century, light was thought to consist of waves of electromagnetic fields that propagated according to Maxwell’s equations while matter was thought to consist of localized particles.</w:t>
      </w:r>
    </w:p>
    <w:p w:rsidR="008C082D" w:rsidRPr="00DC6C58" w:rsidRDefault="008C082D" w:rsidP="004B773C">
      <w:pPr>
        <w:numPr>
          <w:ilvl w:val="0"/>
          <w:numId w:val="5"/>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In his 1905 paper on the photoelectric effect, Albert Einstein postulated that light was emitted and absorbed as localized packets or quanta (photons).</w:t>
      </w:r>
    </w:p>
    <w:p w:rsidR="008C082D" w:rsidRPr="00DC6C58" w:rsidRDefault="008C082D" w:rsidP="004B773C">
      <w:pPr>
        <w:numPr>
          <w:ilvl w:val="0"/>
          <w:numId w:val="5"/>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De Broglie showed that the theory of relativity was applicable to not just photons but also all particles with linear momentum</w:t>
      </w:r>
      <w:r w:rsidR="00C720FE" w:rsidRPr="00DC6C58">
        <w:rPr>
          <w:rFonts w:ascii="Times New Roman" w:eastAsia="Times New Roman" w:hAnsi="Times New Roman" w:cs="Times New Roman"/>
          <w:sz w:val="24"/>
          <w:szCs w:val="24"/>
        </w:rPr>
        <w:t xml:space="preserve"> thus</w:t>
      </w:r>
      <w:r w:rsidRPr="00DC6C58">
        <w:rPr>
          <w:rFonts w:ascii="Times New Roman" w:eastAsia="Times New Roman" w:hAnsi="Times New Roman" w:cs="Times New Roman"/>
          <w:sz w:val="24"/>
          <w:szCs w:val="24"/>
        </w:rPr>
        <w:t xml:space="preserve"> matter, including electrons, also has wave-like properties.</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At the end of the 19th century, light was thought to consist of waves of electromagnetic fields that propagated according to Maxwell’s equations, while matter was thought to consist of localized particles. This division was challenged when, in his 1905 paper on the photoelectric effect, Albert Einstein postulated that light was emitted and absorbed as localized packets or quanta (photons). These quanta would have an energy of:</w:t>
      </w:r>
    </w:p>
    <w:p w:rsidR="008C082D" w:rsidRPr="00DC6C58" w:rsidRDefault="008C082D" w:rsidP="000C056F">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E</w:t>
      </w:r>
      <w:r w:rsidR="000C056F"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0C056F" w:rsidRPr="00DC6C58">
        <w:rPr>
          <w:rFonts w:ascii="Times New Roman" w:eastAsiaTheme="minorEastAsia" w:hAnsi="Times New Roman" w:cs="Times New Roman"/>
          <w:sz w:val="24"/>
          <w:szCs w:val="24"/>
        </w:rPr>
        <w:t xml:space="preserve"> </w:t>
      </w:r>
      <w:proofErr w:type="spellStart"/>
      <w:r w:rsidRPr="00DC6C58">
        <w:rPr>
          <w:rFonts w:ascii="Times New Roman" w:eastAsiaTheme="minorEastAsia" w:hAnsi="Times New Roman" w:cs="Times New Roman"/>
          <w:sz w:val="24"/>
          <w:szCs w:val="24"/>
        </w:rPr>
        <w:t>hv</w:t>
      </w:r>
      <w:proofErr w:type="spellEnd"/>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t>(4</w:t>
      </w:r>
      <w:r w:rsidR="00E20A64" w:rsidRPr="00DC6C58">
        <w:rPr>
          <w:rFonts w:ascii="Times New Roman" w:eastAsiaTheme="minorEastAsia" w:hAnsi="Times New Roman" w:cs="Times New Roman"/>
          <w:sz w:val="24"/>
          <w:szCs w:val="24"/>
        </w:rPr>
        <w:t>)</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proofErr w:type="gramStart"/>
      <w:r w:rsidRPr="00DC6C58">
        <w:rPr>
          <w:rFonts w:ascii="Times New Roman" w:eastAsiaTheme="minorEastAsia" w:hAnsi="Times New Roman" w:cs="Times New Roman"/>
          <w:sz w:val="24"/>
          <w:szCs w:val="24"/>
        </w:rPr>
        <w:t>where</w:t>
      </w:r>
      <w:proofErr w:type="gramEnd"/>
      <w:r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i/>
          <w:iCs/>
          <w:sz w:val="24"/>
          <w:szCs w:val="24"/>
        </w:rPr>
        <w:t>v</w:t>
      </w:r>
      <w:r w:rsidRPr="00DC6C58">
        <w:rPr>
          <w:rFonts w:ascii="Times New Roman" w:eastAsiaTheme="minorEastAsia" w:hAnsi="Times New Roman" w:cs="Times New Roman"/>
          <w:sz w:val="24"/>
          <w:szCs w:val="24"/>
        </w:rPr>
        <w:t xml:space="preserve"> is the frequency of the light and </w:t>
      </w:r>
      <w:r w:rsidRPr="00DC6C58">
        <w:rPr>
          <w:rFonts w:ascii="Times New Roman" w:eastAsiaTheme="minorEastAsia" w:hAnsi="Times New Roman" w:cs="Times New Roman"/>
          <w:i/>
          <w:iCs/>
          <w:sz w:val="24"/>
          <w:szCs w:val="24"/>
        </w:rPr>
        <w:t>h</w:t>
      </w:r>
      <w:r w:rsidRPr="00DC6C58">
        <w:rPr>
          <w:rFonts w:ascii="Times New Roman" w:eastAsiaTheme="minorEastAsia" w:hAnsi="Times New Roman" w:cs="Times New Roman"/>
          <w:sz w:val="24"/>
          <w:szCs w:val="24"/>
        </w:rPr>
        <w:t xml:space="preserve"> is Planck’s constant. Einstein’s postulate was confirmed experimentally by Rob</w:t>
      </w:r>
      <w:r w:rsidR="00AD0D10" w:rsidRPr="00DC6C58">
        <w:rPr>
          <w:rFonts w:ascii="Times New Roman" w:eastAsiaTheme="minorEastAsia" w:hAnsi="Times New Roman" w:cs="Times New Roman"/>
          <w:sz w:val="24"/>
          <w:szCs w:val="24"/>
        </w:rPr>
        <w:t>ert Millikan and Arthur Compton</w:t>
      </w:r>
      <w:r w:rsidRPr="00DC6C58">
        <w:rPr>
          <w:rFonts w:ascii="Times New Roman" w:eastAsiaTheme="minorEastAsia" w:hAnsi="Times New Roman" w:cs="Times New Roman"/>
          <w:sz w:val="24"/>
          <w:szCs w:val="24"/>
        </w:rPr>
        <w:t>. Thus it became apparent that light has both wave-like and particle-like properties. In his 1924 PhD thesis, de Broglie sought to expand this wave-particle duality to all materi</w:t>
      </w:r>
      <w:r w:rsidR="000C056F" w:rsidRPr="00DC6C58">
        <w:rPr>
          <w:rFonts w:ascii="Times New Roman" w:eastAsiaTheme="minorEastAsia" w:hAnsi="Times New Roman" w:cs="Times New Roman"/>
          <w:sz w:val="24"/>
          <w:szCs w:val="24"/>
        </w:rPr>
        <w:t>al particles with linear momenta</w:t>
      </w:r>
      <w:r w:rsidRPr="00DC6C58">
        <w:rPr>
          <w:rFonts w:ascii="Times New Roman" w:eastAsiaTheme="minorEastAsia" w:hAnsi="Times New Roman" w:cs="Times New Roman"/>
          <w:sz w:val="24"/>
          <w:szCs w:val="24"/>
        </w:rPr>
        <w:t>.</w:t>
      </w:r>
    </w:p>
    <w:p w:rsidR="008B2090" w:rsidRPr="00DC6C58" w:rsidRDefault="008B2090" w:rsidP="0014626E">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Times New Roman" w:eastAsia="Times New Roman" w:hAnsi="Times New Roman" w:cs="Times New Roman"/>
          <w:noProof/>
          <w:sz w:val="24"/>
          <w:szCs w:val="24"/>
        </w:rPr>
        <w:lastRenderedPageBreak/>
        <w:drawing>
          <wp:inline distT="0" distB="0" distL="0" distR="0" wp14:anchorId="2E3D882D" wp14:editId="099DF879">
            <wp:extent cx="3657600" cy="4257675"/>
            <wp:effectExtent l="0" t="0" r="0" b="952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257675"/>
                    </a:xfrm>
                    <a:prstGeom prst="rect">
                      <a:avLst/>
                    </a:prstGeom>
                    <a:noFill/>
                    <a:ln>
                      <a:noFill/>
                    </a:ln>
                  </pic:spPr>
                </pic:pic>
              </a:graphicData>
            </a:graphic>
          </wp:inline>
        </w:drawing>
      </w:r>
    </w:p>
    <w:p w:rsidR="008C082D" w:rsidRPr="00DC6C58" w:rsidRDefault="008C082D" w:rsidP="008C082D">
      <w:pPr>
        <w:spacing w:before="100" w:beforeAutospacing="1" w:after="0" w:line="360" w:lineRule="auto"/>
        <w:jc w:val="both"/>
        <w:rPr>
          <w:rFonts w:ascii="Times New Roman" w:eastAsiaTheme="minorEastAsia" w:hAnsi="Times New Roman" w:cs="Times New Roman"/>
          <w:sz w:val="24"/>
          <w:szCs w:val="24"/>
        </w:rPr>
      </w:pPr>
      <w:proofErr w:type="gramStart"/>
      <w:r w:rsidRPr="00DC6C58">
        <w:rPr>
          <w:rFonts w:ascii="Times New Roman" w:eastAsiaTheme="minorEastAsia" w:hAnsi="Times New Roman" w:cs="Times New Roman"/>
          <w:b/>
          <w:bCs/>
          <w:sz w:val="24"/>
          <w:szCs w:val="24"/>
        </w:rPr>
        <w:t>de</w:t>
      </w:r>
      <w:proofErr w:type="gramEnd"/>
      <w:r w:rsidRPr="00DC6C58">
        <w:rPr>
          <w:rFonts w:ascii="Times New Roman" w:eastAsiaTheme="minorEastAsia" w:hAnsi="Times New Roman" w:cs="Times New Roman"/>
          <w:b/>
          <w:bCs/>
          <w:sz w:val="24"/>
          <w:szCs w:val="24"/>
        </w:rPr>
        <w:t xml:space="preserve"> Broglie waves</w:t>
      </w:r>
      <w:r w:rsidRPr="00DC6C58">
        <w:rPr>
          <w:rFonts w:ascii="Times New Roman" w:eastAsiaTheme="minorEastAsia" w:hAnsi="Times New Roman" w:cs="Times New Roman"/>
          <w:sz w:val="24"/>
          <w:szCs w:val="24"/>
        </w:rPr>
        <w:t xml:space="preserve">: Propagation of de Broglie waves in 1 dimension (the real part of the complex amplitude is blue and the imaginary part is green; top: </w:t>
      </w:r>
      <w:r w:rsidR="000C056F" w:rsidRPr="00DC6C58">
        <w:rPr>
          <w:rFonts w:ascii="Times New Roman" w:eastAsiaTheme="minorEastAsia" w:hAnsi="Times New Roman" w:cs="Times New Roman"/>
          <w:sz w:val="24"/>
          <w:szCs w:val="24"/>
        </w:rPr>
        <w:t>plane wave, bottom: wave packet</w:t>
      </w:r>
      <w:r w:rsidRPr="00DC6C58">
        <w:rPr>
          <w:rFonts w:ascii="Times New Roman" w:eastAsiaTheme="minorEastAsia" w:hAnsi="Times New Roman" w:cs="Times New Roman"/>
          <w:sz w:val="24"/>
          <w:szCs w:val="24"/>
        </w:rPr>
        <w:t xml:space="preserve">). The probability (shown as the </w:t>
      </w:r>
      <w:proofErr w:type="spellStart"/>
      <w:r w:rsidRPr="00DC6C58">
        <w:rPr>
          <w:rFonts w:ascii="Times New Roman" w:eastAsiaTheme="minorEastAsia" w:hAnsi="Times New Roman" w:cs="Times New Roman"/>
          <w:sz w:val="24"/>
          <w:szCs w:val="24"/>
        </w:rPr>
        <w:t>colo</w:t>
      </w:r>
      <w:r w:rsidR="000C056F" w:rsidRPr="00DC6C58">
        <w:rPr>
          <w:rFonts w:ascii="Times New Roman" w:eastAsiaTheme="minorEastAsia" w:hAnsi="Times New Roman" w:cs="Times New Roman"/>
          <w:sz w:val="24"/>
          <w:szCs w:val="24"/>
        </w:rPr>
        <w:t>u</w:t>
      </w:r>
      <w:r w:rsidRPr="00DC6C58">
        <w:rPr>
          <w:rFonts w:ascii="Times New Roman" w:eastAsiaTheme="minorEastAsia" w:hAnsi="Times New Roman" w:cs="Times New Roman"/>
          <w:sz w:val="24"/>
          <w:szCs w:val="24"/>
        </w:rPr>
        <w:t>r</w:t>
      </w:r>
      <w:proofErr w:type="spellEnd"/>
      <w:r w:rsidRPr="00DC6C58">
        <w:rPr>
          <w:rFonts w:ascii="Times New Roman" w:eastAsiaTheme="minorEastAsia" w:hAnsi="Times New Roman" w:cs="Times New Roman"/>
          <w:sz w:val="24"/>
          <w:szCs w:val="24"/>
        </w:rPr>
        <w:t xml:space="preserve"> opacity) of finding the particle at a given point x is spread out </w:t>
      </w:r>
      <w:r w:rsidR="003447B5" w:rsidRPr="00DC6C58">
        <w:rPr>
          <w:rFonts w:ascii="Times New Roman" w:eastAsiaTheme="minorEastAsia" w:hAnsi="Times New Roman" w:cs="Times New Roman"/>
          <w:sz w:val="24"/>
          <w:szCs w:val="24"/>
        </w:rPr>
        <w:t>like a wave</w:t>
      </w:r>
      <w:r w:rsidRPr="00DC6C58">
        <w:rPr>
          <w:rFonts w:ascii="Times New Roman" w:eastAsiaTheme="minorEastAsia" w:hAnsi="Times New Roman" w:cs="Times New Roman"/>
          <w:sz w:val="24"/>
          <w:szCs w:val="24"/>
        </w:rPr>
        <w:t xml:space="preserve"> with no definite position of the particle. As the amplitude increases above zero the curvature decreases, so the amplitude decreases again and vice versa </w:t>
      </w:r>
      <w:r w:rsidR="00AD0D10"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the result is an alternating amplitude</w:t>
      </w:r>
      <w:r w:rsidR="00AD0D10"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a wave</w:t>
      </w:r>
      <w:r w:rsidR="00AD0D10"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In 1926, Erwin Schrödinger published an equation describing how a matter wave should evolve</w:t>
      </w:r>
      <w:r w:rsidR="003447B5"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the matter wave eq</w:t>
      </w:r>
      <w:r w:rsidR="003447B5" w:rsidRPr="00DC6C58">
        <w:rPr>
          <w:rFonts w:ascii="Times New Roman" w:eastAsiaTheme="minorEastAsia" w:hAnsi="Times New Roman" w:cs="Times New Roman"/>
          <w:sz w:val="24"/>
          <w:szCs w:val="24"/>
        </w:rPr>
        <w:t xml:space="preserve">uivalent of Maxwell’s equations) </w:t>
      </w:r>
      <w:r w:rsidRPr="00DC6C58">
        <w:rPr>
          <w:rFonts w:ascii="Times New Roman" w:eastAsiaTheme="minorEastAsia" w:hAnsi="Times New Roman" w:cs="Times New Roman"/>
          <w:sz w:val="24"/>
          <w:szCs w:val="24"/>
        </w:rPr>
        <w:t>and used it to derive the energy spectrum of hydrogen. That sam</w:t>
      </w:r>
      <w:r w:rsidR="00AD0D10" w:rsidRPr="00DC6C58">
        <w:rPr>
          <w:rFonts w:ascii="Times New Roman" w:eastAsiaTheme="minorEastAsia" w:hAnsi="Times New Roman" w:cs="Times New Roman"/>
          <w:sz w:val="24"/>
          <w:szCs w:val="24"/>
        </w:rPr>
        <w:t xml:space="preserve">e year, Max Born published his </w:t>
      </w:r>
      <w:r w:rsidRPr="00DC6C58">
        <w:rPr>
          <w:rFonts w:ascii="Times New Roman" w:eastAsiaTheme="minorEastAsia" w:hAnsi="Times New Roman" w:cs="Times New Roman"/>
          <w:sz w:val="24"/>
          <w:szCs w:val="24"/>
        </w:rPr>
        <w:t>standard interpretation</w:t>
      </w:r>
      <w:r w:rsidR="00AD0D10" w:rsidRPr="00DC6C58">
        <w:rPr>
          <w:rFonts w:ascii="Times New Roman" w:eastAsiaTheme="minorEastAsia" w:hAnsi="Times New Roman" w:cs="Times New Roman"/>
          <w:sz w:val="24"/>
          <w:szCs w:val="24"/>
        </w:rPr>
        <w:t xml:space="preserve"> that states </w:t>
      </w:r>
      <w:r w:rsidRPr="00DC6C58">
        <w:rPr>
          <w:rFonts w:ascii="Times New Roman" w:eastAsiaTheme="minorEastAsia" w:hAnsi="Times New Roman" w:cs="Times New Roman"/>
          <w:sz w:val="24"/>
          <w:szCs w:val="24"/>
        </w:rPr>
        <w:t xml:space="preserve">that the square of the amplitude of a matter wave gives the probability of finding a particle at a given place. This </w:t>
      </w:r>
      <w:r w:rsidR="003447B5" w:rsidRPr="00DC6C58">
        <w:rPr>
          <w:rFonts w:ascii="Times New Roman" w:eastAsiaTheme="minorEastAsia" w:hAnsi="Times New Roman" w:cs="Times New Roman"/>
          <w:sz w:val="24"/>
          <w:szCs w:val="24"/>
        </w:rPr>
        <w:t>interpretation was in contrast with</w:t>
      </w:r>
      <w:r w:rsidRPr="00DC6C58">
        <w:rPr>
          <w:rFonts w:ascii="Times New Roman" w:eastAsiaTheme="minorEastAsia" w:hAnsi="Times New Roman" w:cs="Times New Roman"/>
          <w:sz w:val="24"/>
          <w:szCs w:val="24"/>
        </w:rPr>
        <w:t xml:space="preserve"> de Broglie’s own interpretation, in which the wave corresponds to the physical motion of a localized particle.</w:t>
      </w:r>
    </w:p>
    <w:p w:rsidR="008C082D" w:rsidRPr="00DC6C58" w:rsidRDefault="008C082D" w:rsidP="00AD0D10">
      <w:pPr>
        <w:shd w:val="clear" w:color="auto" w:fill="FFFFFF"/>
        <w:tabs>
          <w:tab w:val="left" w:pos="998"/>
        </w:tabs>
        <w:spacing w:before="360" w:after="240"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lastRenderedPageBreak/>
        <w:t>The De Broglie Equations</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The de Broglie equations relate the wavelength (λ) to the momentum (</w:t>
      </w:r>
      <w:r w:rsidRPr="00DC6C58">
        <w:rPr>
          <w:rFonts w:ascii="Times New Roman" w:eastAsiaTheme="minorEastAsia" w:hAnsi="Times New Roman" w:cs="Times New Roman"/>
          <w:i/>
          <w:iCs/>
          <w:sz w:val="24"/>
          <w:szCs w:val="24"/>
        </w:rPr>
        <w:t>p)</w:t>
      </w:r>
      <w:r w:rsidR="00AD0D10"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and the frequency (</w:t>
      </w:r>
      <w:r w:rsidRPr="00DC6C58">
        <w:rPr>
          <w:rFonts w:ascii="Times New Roman" w:eastAsiaTheme="minorEastAsia" w:hAnsi="Times New Roman" w:cs="Times New Roman"/>
          <w:i/>
          <w:iCs/>
          <w:sz w:val="24"/>
          <w:szCs w:val="24"/>
        </w:rPr>
        <w:t>f)</w:t>
      </w:r>
      <w:r w:rsidRPr="00DC6C58">
        <w:rPr>
          <w:rFonts w:ascii="Times New Roman" w:eastAsiaTheme="minorEastAsia" w:hAnsi="Times New Roman" w:cs="Times New Roman"/>
          <w:sz w:val="24"/>
          <w:szCs w:val="24"/>
        </w:rPr>
        <w:t xml:space="preserve"> to the kinetic energy (</w:t>
      </w:r>
      <w:r w:rsidRPr="00DC6C58">
        <w:rPr>
          <w:rFonts w:ascii="Times New Roman" w:eastAsiaTheme="minorEastAsia" w:hAnsi="Times New Roman" w:cs="Times New Roman"/>
          <w:iCs/>
          <w:sz w:val="24"/>
          <w:szCs w:val="24"/>
        </w:rPr>
        <w:t>E)</w:t>
      </w:r>
      <w:r w:rsidRPr="00DC6C58">
        <w:rPr>
          <w:rFonts w:ascii="Times New Roman" w:eastAsiaTheme="minorEastAsia" w:hAnsi="Times New Roman" w:cs="Times New Roman"/>
          <w:sz w:val="24"/>
          <w:szCs w:val="24"/>
        </w:rPr>
        <w:t xml:space="preserve"> (excluding its rest energy and any potential energy)</w:t>
      </w:r>
      <w:r w:rsidR="00AD0D10" w:rsidRPr="00DC6C58">
        <w:rPr>
          <w:rFonts w:ascii="Times New Roman" w:eastAsiaTheme="minorEastAsia" w:hAnsi="Times New Roman" w:cs="Times New Roman"/>
          <w:sz w:val="24"/>
          <w:szCs w:val="24"/>
        </w:rPr>
        <w:t>.</w:t>
      </w:r>
    </w:p>
    <w:p w:rsidR="008C082D" w:rsidRPr="00DC6C58" w:rsidRDefault="008C082D" w:rsidP="003447B5">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λ</w:t>
      </w:r>
      <w:r w:rsidR="003447B5"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3447B5"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h/p</w:t>
      </w:r>
      <w:r w:rsidR="003447B5"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and f</w:t>
      </w:r>
      <w:r w:rsidR="003447B5"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3447B5"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E/h</w:t>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t>(5</w:t>
      </w:r>
      <w:r w:rsidR="00E20A64" w:rsidRPr="00DC6C58">
        <w:rPr>
          <w:rFonts w:ascii="Times New Roman" w:eastAsiaTheme="minorEastAsia" w:hAnsi="Times New Roman" w:cs="Times New Roman"/>
          <w:sz w:val="24"/>
          <w:szCs w:val="24"/>
        </w:rPr>
        <w:t>)</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proofErr w:type="gramStart"/>
      <w:r w:rsidRPr="00DC6C58">
        <w:rPr>
          <w:rFonts w:ascii="Times New Roman" w:eastAsiaTheme="minorEastAsia" w:hAnsi="Times New Roman" w:cs="Times New Roman"/>
          <w:sz w:val="24"/>
          <w:szCs w:val="24"/>
        </w:rPr>
        <w:t>where</w:t>
      </w:r>
      <w:proofErr w:type="gramEnd"/>
      <w:r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iCs/>
          <w:sz w:val="24"/>
          <w:szCs w:val="24"/>
        </w:rPr>
        <w:t>h</w:t>
      </w:r>
      <w:r w:rsidRPr="00DC6C58">
        <w:rPr>
          <w:rFonts w:ascii="Times New Roman" w:eastAsiaTheme="minorEastAsia" w:hAnsi="Times New Roman" w:cs="Times New Roman"/>
          <w:sz w:val="24"/>
          <w:szCs w:val="24"/>
        </w:rPr>
        <w:t xml:space="preserve"> is Planck’s Constant. The two equations can be written as</w:t>
      </w:r>
    </w:p>
    <w:p w:rsidR="008C082D" w:rsidRPr="00DC6C58" w:rsidRDefault="008C082D" w:rsidP="003447B5">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p</w:t>
      </w:r>
      <w:r w:rsidR="008F1A96"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8F1A96" w:rsidRPr="00DC6C58">
        <w:rPr>
          <w:rFonts w:ascii="Times New Roman" w:eastAsiaTheme="minorEastAsia" w:hAnsi="Times New Roman" w:cs="Times New Roman"/>
          <w:sz w:val="24"/>
          <w:szCs w:val="24"/>
        </w:rPr>
        <w:t xml:space="preserve"> </w:t>
      </w:r>
      <w:proofErr w:type="spellStart"/>
      <w:r w:rsidRPr="00DC6C58">
        <w:rPr>
          <w:rFonts w:ascii="Cambria Math" w:eastAsiaTheme="minorEastAsia" w:hAnsi="Cambria Math" w:cs="Cambria Math"/>
          <w:sz w:val="24"/>
          <w:szCs w:val="24"/>
        </w:rPr>
        <w:t>ℏ</w:t>
      </w:r>
      <w:r w:rsidRPr="00DC6C58">
        <w:rPr>
          <w:rFonts w:ascii="Times New Roman" w:eastAsiaTheme="minorEastAsia" w:hAnsi="Times New Roman" w:cs="Times New Roman"/>
          <w:sz w:val="24"/>
          <w:szCs w:val="24"/>
        </w:rPr>
        <w:t>k</w:t>
      </w:r>
      <w:proofErr w:type="spellEnd"/>
      <w:r w:rsidRPr="00DC6C58">
        <w:rPr>
          <w:rFonts w:ascii="Times New Roman" w:eastAsiaTheme="minorEastAsia" w:hAnsi="Times New Roman" w:cs="Times New Roman"/>
          <w:sz w:val="24"/>
          <w:szCs w:val="24"/>
        </w:rPr>
        <w:t xml:space="preserve"> and E</w:t>
      </w:r>
      <w:r w:rsidR="008F1A96"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8F1A96" w:rsidRPr="00DC6C58">
        <w:rPr>
          <w:rFonts w:ascii="Times New Roman" w:eastAsiaTheme="minorEastAsia" w:hAnsi="Times New Roman" w:cs="Times New Roman"/>
          <w:sz w:val="24"/>
          <w:szCs w:val="24"/>
        </w:rPr>
        <w:t xml:space="preserve"> </w:t>
      </w:r>
      <w:proofErr w:type="spellStart"/>
      <w:r w:rsidRPr="00DC6C58">
        <w:rPr>
          <w:rFonts w:ascii="Cambria Math" w:eastAsiaTheme="minorEastAsia" w:hAnsi="Cambria Math" w:cs="Cambria Math"/>
          <w:sz w:val="24"/>
          <w:szCs w:val="24"/>
        </w:rPr>
        <w:t>ℏ</w:t>
      </w:r>
      <w:r w:rsidRPr="00DC6C58">
        <w:rPr>
          <w:rFonts w:ascii="Times New Roman" w:eastAsiaTheme="minorEastAsia" w:hAnsi="Times New Roman" w:cs="Times New Roman"/>
          <w:sz w:val="24"/>
          <w:szCs w:val="24"/>
        </w:rPr>
        <w:t>ω</w:t>
      </w:r>
      <w:proofErr w:type="spellEnd"/>
      <w:r w:rsidR="008F1A96" w:rsidRPr="00DC6C58">
        <w:rPr>
          <w:rFonts w:ascii="Times New Roman" w:eastAsiaTheme="minorEastAsia" w:hAnsi="Times New Roman" w:cs="Times New Roman"/>
          <w:sz w:val="24"/>
          <w:szCs w:val="24"/>
        </w:rPr>
        <w:t xml:space="preserve"> </w:t>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t>(6</w:t>
      </w:r>
      <w:r w:rsidR="00E20A64" w:rsidRPr="00DC6C58">
        <w:rPr>
          <w:rFonts w:ascii="Times New Roman" w:eastAsiaTheme="minorEastAsia" w:hAnsi="Times New Roman" w:cs="Times New Roman"/>
          <w:sz w:val="24"/>
          <w:szCs w:val="24"/>
        </w:rPr>
        <w:t>)</w:t>
      </w:r>
    </w:p>
    <w:p w:rsidR="008F1A96" w:rsidRPr="00DC6C58" w:rsidRDefault="008B2090" w:rsidP="008F1A96">
      <w:pPr>
        <w:shd w:val="clear" w:color="auto" w:fill="FFFFFF"/>
        <w:spacing w:before="100" w:beforeAutospacing="1" w:after="0" w:line="360" w:lineRule="auto"/>
        <w:rPr>
          <w:rFonts w:ascii="Times New Roman" w:eastAsiaTheme="minorEastAsia" w:hAnsi="Times New Roman" w:cs="Times New Roman"/>
          <w:sz w:val="24"/>
          <w:szCs w:val="24"/>
        </w:rPr>
      </w:pPr>
      <w:proofErr w:type="gramStart"/>
      <w:r w:rsidRPr="00DC6C58">
        <w:rPr>
          <w:rFonts w:ascii="Times New Roman" w:eastAsiaTheme="minorEastAsia" w:hAnsi="Times New Roman" w:cs="Times New Roman"/>
          <w:sz w:val="24"/>
          <w:szCs w:val="24"/>
        </w:rPr>
        <w:t>where</w:t>
      </w:r>
      <w:proofErr w:type="gramEnd"/>
      <w:r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ab/>
      </w:r>
      <w:r w:rsidRPr="00DC6C58">
        <w:rPr>
          <w:rFonts w:ascii="Times New Roman" w:eastAsiaTheme="minorEastAsia" w:hAnsi="Times New Roman" w:cs="Times New Roman"/>
          <w:sz w:val="24"/>
          <w:szCs w:val="24"/>
        </w:rPr>
        <w:tab/>
      </w:r>
      <w:r w:rsidR="008C082D" w:rsidRPr="00DC6C58">
        <w:rPr>
          <w:rFonts w:ascii="Cambria Math" w:eastAsiaTheme="minorEastAsia" w:hAnsi="Cambria Math" w:cs="Cambria Math"/>
          <w:sz w:val="24"/>
          <w:szCs w:val="24"/>
        </w:rPr>
        <w:t>ℏ</w:t>
      </w:r>
      <w:r w:rsidR="008F1A96" w:rsidRPr="00DC6C58">
        <w:rPr>
          <w:rFonts w:ascii="Times New Roman" w:eastAsiaTheme="minorEastAsia" w:hAnsi="Times New Roman" w:cs="Times New Roman"/>
          <w:sz w:val="24"/>
          <w:szCs w:val="24"/>
        </w:rPr>
        <w:t xml:space="preserve"> </w:t>
      </w:r>
      <w:r w:rsidR="008C082D" w:rsidRPr="00DC6C58">
        <w:rPr>
          <w:rFonts w:ascii="Times New Roman" w:eastAsiaTheme="minorEastAsia" w:hAnsi="Times New Roman" w:cs="Times New Roman"/>
          <w:sz w:val="24"/>
          <w:szCs w:val="24"/>
        </w:rPr>
        <w:t>=</w:t>
      </w:r>
      <w:r w:rsidR="008F1A96" w:rsidRPr="00DC6C58">
        <w:rPr>
          <w:rFonts w:ascii="Times New Roman" w:eastAsiaTheme="minorEastAsia" w:hAnsi="Times New Roman" w:cs="Times New Roman"/>
          <w:sz w:val="24"/>
          <w:szCs w:val="24"/>
        </w:rPr>
        <w:t xml:space="preserve"> </w:t>
      </w:r>
      <w:r w:rsidR="008C082D" w:rsidRPr="00DC6C58">
        <w:rPr>
          <w:rFonts w:ascii="Times New Roman" w:eastAsiaTheme="minorEastAsia" w:hAnsi="Times New Roman" w:cs="Times New Roman"/>
          <w:sz w:val="24"/>
          <w:szCs w:val="24"/>
        </w:rPr>
        <w:t>h/2π</w:t>
      </w:r>
      <w:r w:rsidRPr="00DC6C58">
        <w:rPr>
          <w:rFonts w:ascii="Times New Roman" w:eastAsiaTheme="minorEastAsia" w:hAnsi="Times New Roman" w:cs="Times New Roman"/>
          <w:sz w:val="24"/>
          <w:szCs w:val="24"/>
        </w:rPr>
        <w:tab/>
      </w:r>
      <w:r w:rsidRPr="00DC6C58">
        <w:rPr>
          <w:rFonts w:ascii="Times New Roman" w:eastAsiaTheme="minorEastAsia" w:hAnsi="Times New Roman" w:cs="Times New Roman"/>
          <w:sz w:val="24"/>
          <w:szCs w:val="24"/>
        </w:rPr>
        <w:tab/>
      </w:r>
      <w:r w:rsidRPr="00DC6C58">
        <w:rPr>
          <w:rFonts w:ascii="Times New Roman" w:eastAsiaTheme="minorEastAsia" w:hAnsi="Times New Roman" w:cs="Times New Roman"/>
          <w:sz w:val="24"/>
          <w:szCs w:val="24"/>
        </w:rPr>
        <w:tab/>
      </w:r>
      <w:r w:rsidRPr="00DC6C58">
        <w:rPr>
          <w:rFonts w:ascii="Times New Roman" w:eastAsiaTheme="minorEastAsia" w:hAnsi="Times New Roman" w:cs="Times New Roman"/>
          <w:sz w:val="24"/>
          <w:szCs w:val="24"/>
        </w:rPr>
        <w:tab/>
        <w:t xml:space="preserve">  </w:t>
      </w:r>
      <w:r w:rsidR="00091D54" w:rsidRPr="00DC6C58">
        <w:rPr>
          <w:rFonts w:ascii="Times New Roman" w:eastAsiaTheme="minorEastAsia" w:hAnsi="Times New Roman" w:cs="Times New Roman"/>
          <w:sz w:val="24"/>
          <w:szCs w:val="24"/>
        </w:rPr>
        <w:tab/>
        <w:t xml:space="preserve">          </w:t>
      </w:r>
      <w:r w:rsidR="000C4165">
        <w:rPr>
          <w:rFonts w:ascii="Times New Roman" w:eastAsiaTheme="minorEastAsia" w:hAnsi="Times New Roman" w:cs="Times New Roman"/>
          <w:sz w:val="24"/>
          <w:szCs w:val="24"/>
        </w:rPr>
        <w:t>(7</w:t>
      </w:r>
      <w:r w:rsidR="00E20A64" w:rsidRPr="00DC6C58">
        <w:rPr>
          <w:rFonts w:ascii="Times New Roman" w:eastAsiaTheme="minorEastAsia" w:hAnsi="Times New Roman" w:cs="Times New Roman"/>
          <w:sz w:val="24"/>
          <w:szCs w:val="24"/>
        </w:rPr>
        <w:t>)</w:t>
      </w:r>
    </w:p>
    <w:p w:rsidR="008F1A96" w:rsidRPr="00DC6C58" w:rsidRDefault="00AD0D10"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Cambria Math" w:eastAsiaTheme="minorEastAsia" w:hAnsi="Cambria Math" w:cs="Cambria Math"/>
          <w:sz w:val="24"/>
          <w:szCs w:val="24"/>
        </w:rPr>
        <w:t>ℏ</w:t>
      </w:r>
      <w:r w:rsidR="008C082D" w:rsidRPr="00DC6C58">
        <w:rPr>
          <w:rFonts w:ascii="Times New Roman" w:eastAsiaTheme="minorEastAsia" w:hAnsi="Times New Roman" w:cs="Times New Roman"/>
          <w:sz w:val="24"/>
          <w:szCs w:val="24"/>
        </w:rPr>
        <w:t xml:space="preserve"> i</w:t>
      </w:r>
      <w:r w:rsidR="003447B5" w:rsidRPr="00DC6C58">
        <w:rPr>
          <w:rFonts w:ascii="Times New Roman" w:eastAsiaTheme="minorEastAsia" w:hAnsi="Times New Roman" w:cs="Times New Roman"/>
          <w:sz w:val="24"/>
          <w:szCs w:val="24"/>
        </w:rPr>
        <w:t xml:space="preserve">s the reduced Planck’s constant with </w:t>
      </w:r>
    </w:p>
    <w:p w:rsidR="008F1A96" w:rsidRPr="00DC6C58" w:rsidRDefault="008C082D" w:rsidP="00564ED1">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k</w:t>
      </w:r>
      <w:r w:rsidR="008F1A96"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8F1A96"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2π/λ</w:t>
      </w:r>
      <w:r w:rsidR="008F1A96" w:rsidRPr="00DC6C58">
        <w:rPr>
          <w:rFonts w:ascii="Times New Roman" w:eastAsiaTheme="minorEastAsia" w:hAnsi="Times New Roman" w:cs="Times New Roman"/>
          <w:sz w:val="24"/>
          <w:szCs w:val="24"/>
        </w:rPr>
        <w:t>;</w:t>
      </w:r>
      <w:r w:rsidR="00091D54" w:rsidRPr="00DC6C58">
        <w:rPr>
          <w:rFonts w:ascii="Times New Roman" w:eastAsiaTheme="minorEastAsia" w:hAnsi="Times New Roman" w:cs="Times New Roman"/>
          <w:sz w:val="24"/>
          <w:szCs w:val="24"/>
        </w:rPr>
        <w:tab/>
      </w:r>
      <w:r w:rsidR="00091D54" w:rsidRPr="00DC6C58">
        <w:rPr>
          <w:rFonts w:ascii="Times New Roman" w:eastAsiaTheme="minorEastAsia" w:hAnsi="Times New Roman" w:cs="Times New Roman"/>
          <w:sz w:val="24"/>
          <w:szCs w:val="24"/>
        </w:rPr>
        <w:tab/>
      </w:r>
      <w:r w:rsidR="00091D54" w:rsidRPr="00DC6C58">
        <w:rPr>
          <w:rFonts w:ascii="Times New Roman" w:eastAsiaTheme="minorEastAsia" w:hAnsi="Times New Roman" w:cs="Times New Roman"/>
          <w:sz w:val="24"/>
          <w:szCs w:val="24"/>
        </w:rPr>
        <w:tab/>
        <w:t xml:space="preserve">            </w:t>
      </w:r>
      <w:r w:rsidR="000C4165">
        <w:rPr>
          <w:rFonts w:ascii="Times New Roman" w:eastAsiaTheme="minorEastAsia" w:hAnsi="Times New Roman" w:cs="Times New Roman"/>
          <w:sz w:val="24"/>
          <w:szCs w:val="24"/>
        </w:rPr>
        <w:t>(8</w:t>
      </w:r>
      <w:r w:rsidR="00E20A64" w:rsidRPr="00DC6C58">
        <w:rPr>
          <w:rFonts w:ascii="Times New Roman" w:eastAsiaTheme="minorEastAsia" w:hAnsi="Times New Roman" w:cs="Times New Roman"/>
          <w:sz w:val="24"/>
          <w:szCs w:val="24"/>
        </w:rPr>
        <w:t>)</w:t>
      </w:r>
    </w:p>
    <w:p w:rsidR="00564ED1" w:rsidRPr="00DC6C58" w:rsidRDefault="008F1A96"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proofErr w:type="gramStart"/>
      <w:r w:rsidRPr="00DC6C58">
        <w:rPr>
          <w:rFonts w:ascii="Times New Roman" w:eastAsiaTheme="minorEastAsia" w:hAnsi="Times New Roman" w:cs="Times New Roman"/>
          <w:sz w:val="24"/>
          <w:szCs w:val="24"/>
        </w:rPr>
        <w:t>which</w:t>
      </w:r>
      <w:proofErr w:type="gramEnd"/>
      <w:r w:rsidRPr="00DC6C58">
        <w:rPr>
          <w:rFonts w:ascii="Times New Roman" w:eastAsiaTheme="minorEastAsia" w:hAnsi="Times New Roman" w:cs="Times New Roman"/>
          <w:sz w:val="24"/>
          <w:szCs w:val="24"/>
        </w:rPr>
        <w:t xml:space="preserve"> is </w:t>
      </w:r>
      <w:r w:rsidR="008C082D" w:rsidRPr="00DC6C58">
        <w:rPr>
          <w:rFonts w:ascii="Times New Roman" w:eastAsiaTheme="minorEastAsia" w:hAnsi="Times New Roman" w:cs="Times New Roman"/>
          <w:sz w:val="24"/>
          <w:szCs w:val="24"/>
        </w:rPr>
        <w:t xml:space="preserve">the angular wavenumber and </w:t>
      </w:r>
    </w:p>
    <w:p w:rsidR="00564ED1" w:rsidRPr="00DC6C58" w:rsidRDefault="008C082D" w:rsidP="00564ED1">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ω</w:t>
      </w:r>
      <w:r w:rsidR="008F1A96"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8F1A96"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2πf</w:t>
      </w:r>
      <w:r w:rsidR="00091D54" w:rsidRPr="00DC6C58">
        <w:rPr>
          <w:rFonts w:ascii="Times New Roman" w:eastAsiaTheme="minorEastAsia" w:hAnsi="Times New Roman" w:cs="Times New Roman"/>
          <w:sz w:val="24"/>
          <w:szCs w:val="24"/>
        </w:rPr>
        <w:tab/>
      </w:r>
      <w:r w:rsidR="00091D54" w:rsidRPr="00DC6C58">
        <w:rPr>
          <w:rFonts w:ascii="Times New Roman" w:eastAsiaTheme="minorEastAsia" w:hAnsi="Times New Roman" w:cs="Times New Roman"/>
          <w:sz w:val="24"/>
          <w:szCs w:val="24"/>
        </w:rPr>
        <w:tab/>
      </w:r>
      <w:r w:rsidR="00091D54" w:rsidRPr="00DC6C58">
        <w:rPr>
          <w:rFonts w:ascii="Times New Roman" w:eastAsiaTheme="minorEastAsia" w:hAnsi="Times New Roman" w:cs="Times New Roman"/>
          <w:sz w:val="24"/>
          <w:szCs w:val="24"/>
        </w:rPr>
        <w:tab/>
      </w:r>
      <w:r w:rsidR="00091D54" w:rsidRPr="00DC6C58">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(9</w:t>
      </w:r>
      <w:r w:rsidR="00E20A64" w:rsidRPr="00DC6C58">
        <w:rPr>
          <w:rFonts w:ascii="Times New Roman" w:eastAsiaTheme="minorEastAsia" w:hAnsi="Times New Roman" w:cs="Times New Roman"/>
          <w:sz w:val="24"/>
          <w:szCs w:val="24"/>
        </w:rPr>
        <w:t>)</w:t>
      </w:r>
    </w:p>
    <w:p w:rsidR="008C082D" w:rsidRPr="00DC6C58" w:rsidRDefault="00A844A7"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Where ω </w:t>
      </w:r>
      <w:proofErr w:type="spellStart"/>
      <w:r w:rsidRPr="00DC6C58">
        <w:rPr>
          <w:rFonts w:ascii="Times New Roman" w:eastAsiaTheme="minorEastAsia" w:hAnsi="Times New Roman" w:cs="Times New Roman"/>
          <w:sz w:val="24"/>
          <w:szCs w:val="24"/>
        </w:rPr>
        <w:t>js</w:t>
      </w:r>
      <w:proofErr w:type="spellEnd"/>
      <w:r w:rsidR="00564ED1" w:rsidRPr="00DC6C58">
        <w:rPr>
          <w:rFonts w:ascii="Times New Roman" w:eastAsiaTheme="minorEastAsia" w:hAnsi="Times New Roman" w:cs="Times New Roman"/>
          <w:sz w:val="24"/>
          <w:szCs w:val="24"/>
        </w:rPr>
        <w:t xml:space="preserve"> </w:t>
      </w:r>
      <w:r w:rsidR="008C082D" w:rsidRPr="00DC6C58">
        <w:rPr>
          <w:rFonts w:ascii="Times New Roman" w:eastAsiaTheme="minorEastAsia" w:hAnsi="Times New Roman" w:cs="Times New Roman"/>
          <w:sz w:val="24"/>
          <w:szCs w:val="24"/>
        </w:rPr>
        <w:t>the angular frequency.</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De Broglie</w:t>
      </w:r>
      <w:r w:rsidR="008F1A96" w:rsidRPr="00DC6C58">
        <w:rPr>
          <w:rFonts w:ascii="Times New Roman" w:eastAsiaTheme="minorEastAsia" w:hAnsi="Times New Roman" w:cs="Times New Roman"/>
          <w:sz w:val="24"/>
          <w:szCs w:val="24"/>
        </w:rPr>
        <w:t xml:space="preserve"> realized that </w:t>
      </w:r>
      <w:r w:rsidRPr="00DC6C58">
        <w:rPr>
          <w:rFonts w:ascii="Times New Roman" w:eastAsiaTheme="minorEastAsia" w:hAnsi="Times New Roman" w:cs="Times New Roman"/>
          <w:sz w:val="24"/>
          <w:szCs w:val="24"/>
        </w:rPr>
        <w:t>in a one-electron atom, for a wave to have a stable amplitude and not decay over time, an integer number (</w:t>
      </w:r>
      <w:r w:rsidRPr="00DC6C58">
        <w:rPr>
          <w:rFonts w:ascii="Times New Roman" w:eastAsiaTheme="minorEastAsia" w:hAnsi="Times New Roman" w:cs="Times New Roman"/>
          <w:iCs/>
          <w:sz w:val="24"/>
          <w:szCs w:val="24"/>
        </w:rPr>
        <w:t>n)</w:t>
      </w:r>
      <w:r w:rsidRPr="00DC6C58">
        <w:rPr>
          <w:rFonts w:ascii="Times New Roman" w:eastAsiaTheme="minorEastAsia" w:hAnsi="Times New Roman" w:cs="Times New Roman"/>
          <w:sz w:val="24"/>
          <w:szCs w:val="24"/>
        </w:rPr>
        <w:t xml:space="preserve"> of wavelengths must fit into a single circumference drawn by the Bohr orbit. He related this to the principal quantum number </w:t>
      </w:r>
      <w:r w:rsidRPr="00DC6C58">
        <w:rPr>
          <w:rFonts w:ascii="Times New Roman" w:eastAsiaTheme="minorEastAsia" w:hAnsi="Times New Roman" w:cs="Times New Roman"/>
          <w:iCs/>
          <w:sz w:val="24"/>
          <w:szCs w:val="24"/>
        </w:rPr>
        <w:t>n</w:t>
      </w:r>
      <w:r w:rsidRPr="00DC6C58">
        <w:rPr>
          <w:rFonts w:ascii="Times New Roman" w:eastAsiaTheme="minorEastAsia" w:hAnsi="Times New Roman" w:cs="Times New Roman"/>
          <w:sz w:val="24"/>
          <w:szCs w:val="24"/>
        </w:rPr>
        <w:t xml:space="preserve"> through the equation:</w:t>
      </w:r>
    </w:p>
    <w:p w:rsidR="008C082D" w:rsidRPr="00DC6C58" w:rsidRDefault="008F1A96" w:rsidP="008F1A96">
      <w:pPr>
        <w:shd w:val="clear" w:color="auto" w:fill="FFFFFF"/>
        <w:spacing w:before="100" w:beforeAutospacing="1" w:after="0" w:line="360" w:lineRule="auto"/>
        <w:jc w:val="center"/>
        <w:rPr>
          <w:rFonts w:ascii="Times New Roman" w:eastAsiaTheme="minorEastAsia" w:hAnsi="Times New Roman" w:cs="Times New Roman"/>
          <w:sz w:val="24"/>
          <w:szCs w:val="24"/>
        </w:rPr>
      </w:pPr>
      <w:proofErr w:type="spellStart"/>
      <w:proofErr w:type="gramStart"/>
      <w:r w:rsidRPr="00DC6C58">
        <w:rPr>
          <w:rFonts w:ascii="Times New Roman" w:eastAsiaTheme="minorEastAsia" w:hAnsi="Times New Roman" w:cs="Times New Roman"/>
          <w:sz w:val="24"/>
          <w:szCs w:val="24"/>
        </w:rPr>
        <w:t>n</w:t>
      </w:r>
      <w:r w:rsidR="008C082D" w:rsidRPr="00DC6C58">
        <w:rPr>
          <w:rFonts w:ascii="Times New Roman" w:eastAsiaTheme="minorEastAsia" w:hAnsi="Times New Roman" w:cs="Times New Roman"/>
          <w:sz w:val="24"/>
          <w:szCs w:val="24"/>
        </w:rPr>
        <w:t>λ</w:t>
      </w:r>
      <w:proofErr w:type="spellEnd"/>
      <w:proofErr w:type="gramEnd"/>
      <w:r w:rsidRPr="00DC6C58">
        <w:rPr>
          <w:rFonts w:ascii="Times New Roman" w:eastAsiaTheme="minorEastAsia" w:hAnsi="Times New Roman" w:cs="Times New Roman"/>
          <w:sz w:val="24"/>
          <w:szCs w:val="24"/>
        </w:rPr>
        <w:t xml:space="preserve"> </w:t>
      </w:r>
      <w:r w:rsidR="008C082D" w:rsidRPr="00DC6C58">
        <w:rPr>
          <w:rFonts w:ascii="Times New Roman" w:eastAsiaTheme="minorEastAsia" w:hAnsi="Times New Roman" w:cs="Times New Roman"/>
          <w:sz w:val="24"/>
          <w:szCs w:val="24"/>
        </w:rPr>
        <w:t>=</w:t>
      </w:r>
      <w:r w:rsidRPr="00DC6C58">
        <w:rPr>
          <w:rFonts w:ascii="Times New Roman" w:eastAsiaTheme="minorEastAsia" w:hAnsi="Times New Roman" w:cs="Times New Roman"/>
          <w:sz w:val="24"/>
          <w:szCs w:val="24"/>
        </w:rPr>
        <w:t xml:space="preserve"> </w:t>
      </w:r>
      <w:r w:rsidR="008C082D" w:rsidRPr="00DC6C58">
        <w:rPr>
          <w:rFonts w:ascii="Times New Roman" w:eastAsiaTheme="minorEastAsia" w:hAnsi="Times New Roman" w:cs="Times New Roman"/>
          <w:sz w:val="24"/>
          <w:szCs w:val="24"/>
        </w:rPr>
        <w:t>2</w:t>
      </w:r>
      <w:r w:rsidR="006C4B69" w:rsidRPr="00DC6C58">
        <w:rPr>
          <w:rFonts w:ascii="Times New Roman" w:eastAsiaTheme="minorEastAsia" w:hAnsi="Times New Roman" w:cs="Times New Roman"/>
          <w:sz w:val="24"/>
          <w:szCs w:val="24"/>
        </w:rPr>
        <w:t>n</w:t>
      </w:r>
      <w:r w:rsidR="008C082D" w:rsidRPr="00DC6C58">
        <w:rPr>
          <w:rFonts w:ascii="Times New Roman" w:eastAsiaTheme="minorEastAsia" w:hAnsi="Times New Roman" w:cs="Times New Roman"/>
          <w:sz w:val="24"/>
          <w:szCs w:val="24"/>
        </w:rPr>
        <w:t>πr</w:t>
      </w:r>
      <w:r w:rsidR="006C4B69" w:rsidRPr="00DC6C58">
        <w:rPr>
          <w:rFonts w:ascii="Times New Roman" w:eastAsiaTheme="minorEastAsia" w:hAnsi="Times New Roman" w:cs="Times New Roman"/>
          <w:sz w:val="24"/>
          <w:szCs w:val="24"/>
        </w:rPr>
        <w:t>, λ = 2πr</w:t>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E20A64" w:rsidRPr="00DC6C58">
        <w:rPr>
          <w:rFonts w:ascii="Times New Roman" w:eastAsiaTheme="minorEastAsia" w:hAnsi="Times New Roman" w:cs="Times New Roman"/>
          <w:sz w:val="24"/>
          <w:szCs w:val="24"/>
        </w:rPr>
        <w:t>(</w:t>
      </w:r>
      <w:r w:rsidR="000C4165">
        <w:rPr>
          <w:rFonts w:ascii="Times New Roman" w:eastAsiaTheme="minorEastAsia" w:hAnsi="Times New Roman" w:cs="Times New Roman"/>
          <w:sz w:val="24"/>
          <w:szCs w:val="24"/>
        </w:rPr>
        <w:t>10</w:t>
      </w:r>
      <w:r w:rsidR="00E20A64" w:rsidRPr="00DC6C58">
        <w:rPr>
          <w:rFonts w:ascii="Times New Roman" w:eastAsiaTheme="minorEastAsia" w:hAnsi="Times New Roman" w:cs="Times New Roman"/>
          <w:sz w:val="24"/>
          <w:szCs w:val="24"/>
        </w:rPr>
        <w:t>)</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This was fortunately reminiscent of Bohr’s observation about the angular momentum of an electron, which had already been established:</w:t>
      </w:r>
    </w:p>
    <w:p w:rsidR="001E38E3" w:rsidRPr="00DC6C58" w:rsidRDefault="008C082D" w:rsidP="001E38E3">
      <w:pPr>
        <w:shd w:val="clear" w:color="auto" w:fill="FFFFFF"/>
        <w:spacing w:before="100" w:beforeAutospacing="1" w:after="0" w:line="360" w:lineRule="auto"/>
        <w:jc w:val="center"/>
        <w:rPr>
          <w:rFonts w:ascii="Times New Roman" w:eastAsiaTheme="minorEastAsia" w:hAnsi="Times New Roman" w:cs="Times New Roman"/>
          <w:sz w:val="24"/>
          <w:szCs w:val="24"/>
        </w:rPr>
      </w:pPr>
      <w:proofErr w:type="spellStart"/>
      <w:proofErr w:type="gramStart"/>
      <w:r w:rsidRPr="00DC6C58">
        <w:rPr>
          <w:rFonts w:ascii="Times New Roman" w:eastAsiaTheme="minorEastAsia" w:hAnsi="Times New Roman" w:cs="Times New Roman"/>
          <w:sz w:val="24"/>
          <w:szCs w:val="24"/>
        </w:rPr>
        <w:t>m</w:t>
      </w:r>
      <w:r w:rsidRPr="00DC6C58">
        <w:rPr>
          <w:rFonts w:ascii="Times New Roman" w:eastAsiaTheme="minorEastAsia" w:hAnsi="Times New Roman" w:cs="Times New Roman"/>
          <w:sz w:val="24"/>
          <w:szCs w:val="24"/>
          <w:vertAlign w:val="subscript"/>
        </w:rPr>
        <w:t>e</w:t>
      </w:r>
      <w:r w:rsidRPr="00DC6C58">
        <w:rPr>
          <w:rFonts w:ascii="Times New Roman" w:eastAsiaTheme="minorEastAsia" w:hAnsi="Times New Roman" w:cs="Times New Roman"/>
          <w:sz w:val="24"/>
          <w:szCs w:val="24"/>
        </w:rPr>
        <w:t>vr</w:t>
      </w:r>
      <w:proofErr w:type="spellEnd"/>
      <w:proofErr w:type="gramEnd"/>
      <w:r w:rsidR="001E38E3"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=2π</w:t>
      </w:r>
      <w:proofErr w:type="spellStart"/>
      <w:r w:rsidRPr="00DC6C58">
        <w:rPr>
          <w:rFonts w:ascii="Times New Roman" w:eastAsiaTheme="minorEastAsia" w:hAnsi="Times New Roman" w:cs="Times New Roman"/>
          <w:sz w:val="24"/>
          <w:szCs w:val="24"/>
        </w:rPr>
        <w:t>r</w:t>
      </w:r>
      <w:r w:rsidR="006C4B69" w:rsidRPr="00DC6C58">
        <w:rPr>
          <w:rFonts w:ascii="Times New Roman" w:eastAsiaTheme="minorEastAsia" w:hAnsi="Times New Roman" w:cs="Times New Roman"/>
          <w:sz w:val="24"/>
          <w:szCs w:val="24"/>
        </w:rPr>
        <w:t>nr</w:t>
      </w:r>
      <w:proofErr w:type="spellEnd"/>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1E38E3" w:rsidRPr="00DC6C58">
        <w:rPr>
          <w:rFonts w:ascii="Times New Roman" w:eastAsiaTheme="minorEastAsia" w:hAnsi="Times New Roman" w:cs="Times New Roman"/>
          <w:sz w:val="24"/>
          <w:szCs w:val="24"/>
        </w:rPr>
        <w:t>(1</w:t>
      </w:r>
      <w:r w:rsidR="000C4165">
        <w:rPr>
          <w:rFonts w:ascii="Times New Roman" w:eastAsiaTheme="minorEastAsia" w:hAnsi="Times New Roman" w:cs="Times New Roman"/>
          <w:sz w:val="24"/>
          <w:szCs w:val="24"/>
        </w:rPr>
        <w:t>1</w:t>
      </w:r>
      <w:r w:rsidR="001E38E3" w:rsidRPr="00DC6C58">
        <w:rPr>
          <w:rFonts w:ascii="Times New Roman" w:eastAsiaTheme="minorEastAsia" w:hAnsi="Times New Roman" w:cs="Times New Roman"/>
          <w:sz w:val="24"/>
          <w:szCs w:val="24"/>
        </w:rPr>
        <w:t>)</w:t>
      </w:r>
    </w:p>
    <w:p w:rsidR="008C082D" w:rsidRPr="00DC6C58" w:rsidRDefault="008C082D" w:rsidP="001E38E3">
      <w:pPr>
        <w:shd w:val="clear" w:color="auto" w:fill="FFFFFF"/>
        <w:spacing w:before="100" w:beforeAutospacing="1" w:after="0" w:line="360" w:lineRule="auto"/>
        <w:jc w:val="center"/>
        <w:rPr>
          <w:rFonts w:ascii="Times New Roman" w:eastAsiaTheme="minorEastAsia" w:hAnsi="Times New Roman" w:cs="Times New Roman"/>
          <w:sz w:val="24"/>
          <w:szCs w:val="24"/>
        </w:rPr>
      </w:pPr>
      <w:proofErr w:type="spellStart"/>
      <w:proofErr w:type="gramStart"/>
      <w:r w:rsidRPr="00DC6C58">
        <w:rPr>
          <w:rFonts w:ascii="Times New Roman" w:eastAsiaTheme="minorEastAsia" w:hAnsi="Times New Roman" w:cs="Times New Roman"/>
          <w:sz w:val="24"/>
          <w:szCs w:val="24"/>
        </w:rPr>
        <w:t>m</w:t>
      </w:r>
      <w:r w:rsidRPr="00DC6C58">
        <w:rPr>
          <w:rFonts w:ascii="Times New Roman" w:eastAsiaTheme="minorEastAsia" w:hAnsi="Times New Roman" w:cs="Times New Roman"/>
          <w:sz w:val="24"/>
          <w:szCs w:val="24"/>
          <w:vertAlign w:val="subscript"/>
        </w:rPr>
        <w:t>e</w:t>
      </w:r>
      <w:r w:rsidRPr="00DC6C58">
        <w:rPr>
          <w:rFonts w:ascii="Times New Roman" w:eastAsiaTheme="minorEastAsia" w:hAnsi="Times New Roman" w:cs="Times New Roman"/>
          <w:sz w:val="24"/>
          <w:szCs w:val="24"/>
        </w:rPr>
        <w:t>v</w:t>
      </w:r>
      <w:proofErr w:type="spellEnd"/>
      <w:proofErr w:type="gramEnd"/>
      <w:r w:rsidR="001E38E3"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1E38E3"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2π</w:t>
      </w:r>
      <w:r w:rsidR="006C4B69" w:rsidRPr="00DC6C58">
        <w:rPr>
          <w:rFonts w:ascii="Times New Roman" w:eastAsiaTheme="minorEastAsia" w:hAnsi="Times New Roman" w:cs="Times New Roman"/>
          <w:sz w:val="24"/>
          <w:szCs w:val="24"/>
        </w:rPr>
        <w:t>nr</w:t>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t>(12</w:t>
      </w:r>
      <w:r w:rsidR="001E38E3" w:rsidRPr="00DC6C58">
        <w:rPr>
          <w:rFonts w:ascii="Times New Roman" w:eastAsiaTheme="minorEastAsia" w:hAnsi="Times New Roman" w:cs="Times New Roman"/>
          <w:sz w:val="24"/>
          <w:szCs w:val="24"/>
        </w:rPr>
        <w:t>)</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lastRenderedPageBreak/>
        <w:t>By inspection of the above and with minor rearrangement, the de Broglie relation can be obtained as:</w:t>
      </w:r>
    </w:p>
    <w:p w:rsidR="008C082D" w:rsidRPr="00DC6C58" w:rsidRDefault="008C082D" w:rsidP="006C4B69">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λ</w:t>
      </w:r>
      <w:r w:rsidR="001E38E3"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9F4AC0" w:rsidRPr="00DC6C58">
        <w:rPr>
          <w:rFonts w:ascii="Times New Roman" w:eastAsiaTheme="minorEastAsia" w:hAnsi="Times New Roman" w:cs="Times New Roman"/>
          <w:sz w:val="24"/>
          <w:szCs w:val="24"/>
        </w:rPr>
        <w:t xml:space="preserve"> </w:t>
      </w:r>
      <w:proofErr w:type="spellStart"/>
      <w:r w:rsidRPr="00DC6C58">
        <w:rPr>
          <w:rFonts w:ascii="Times New Roman" w:eastAsiaTheme="minorEastAsia" w:hAnsi="Times New Roman" w:cs="Times New Roman"/>
          <w:sz w:val="24"/>
          <w:szCs w:val="24"/>
        </w:rPr>
        <w:t>hm</w:t>
      </w:r>
      <w:r w:rsidRPr="00DC6C58">
        <w:rPr>
          <w:rFonts w:ascii="Times New Roman" w:eastAsiaTheme="minorEastAsia" w:hAnsi="Times New Roman" w:cs="Times New Roman"/>
          <w:sz w:val="24"/>
          <w:szCs w:val="24"/>
          <w:vertAlign w:val="subscript"/>
        </w:rPr>
        <w:t>e</w:t>
      </w:r>
      <w:r w:rsidRPr="00DC6C58">
        <w:rPr>
          <w:rFonts w:ascii="Times New Roman" w:eastAsiaTheme="minorEastAsia" w:hAnsi="Times New Roman" w:cs="Times New Roman"/>
          <w:sz w:val="24"/>
          <w:szCs w:val="24"/>
        </w:rPr>
        <w:t>v</w:t>
      </w:r>
      <w:proofErr w:type="spellEnd"/>
      <w:r w:rsidR="009F4AC0" w:rsidRPr="00DC6C58">
        <w:rPr>
          <w:rFonts w:ascii="Times New Roman" w:eastAsiaTheme="minorEastAsia" w:hAnsi="Times New Roman" w:cs="Times New Roman"/>
          <w:sz w:val="24"/>
          <w:szCs w:val="24"/>
        </w:rPr>
        <w:t xml:space="preserve"> </w:t>
      </w:r>
      <w:r w:rsidRPr="00DC6C58">
        <w:rPr>
          <w:rFonts w:ascii="Times New Roman" w:eastAsiaTheme="minorEastAsia" w:hAnsi="Times New Roman" w:cs="Times New Roman"/>
          <w:sz w:val="24"/>
          <w:szCs w:val="24"/>
        </w:rPr>
        <w:t>=</w:t>
      </w:r>
      <w:r w:rsidR="009F4AC0" w:rsidRPr="00DC6C58">
        <w:rPr>
          <w:rFonts w:ascii="Times New Roman" w:eastAsiaTheme="minorEastAsia" w:hAnsi="Times New Roman" w:cs="Times New Roman"/>
          <w:sz w:val="24"/>
          <w:szCs w:val="24"/>
        </w:rPr>
        <w:t xml:space="preserve"> </w:t>
      </w:r>
      <w:proofErr w:type="spellStart"/>
      <w:r w:rsidRPr="00DC6C58">
        <w:rPr>
          <w:rFonts w:ascii="Times New Roman" w:eastAsiaTheme="minorEastAsia" w:hAnsi="Times New Roman" w:cs="Times New Roman"/>
          <w:sz w:val="24"/>
          <w:szCs w:val="24"/>
        </w:rPr>
        <w:t>hp</w:t>
      </w:r>
      <w:proofErr w:type="spellEnd"/>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0C4165">
        <w:rPr>
          <w:rFonts w:ascii="Times New Roman" w:eastAsiaTheme="minorEastAsia" w:hAnsi="Times New Roman" w:cs="Times New Roman"/>
          <w:sz w:val="24"/>
          <w:szCs w:val="24"/>
        </w:rPr>
        <w:tab/>
      </w:r>
      <w:r w:rsidR="006C4B69" w:rsidRPr="00DC6C58">
        <w:rPr>
          <w:rFonts w:ascii="Times New Roman" w:eastAsiaTheme="minorEastAsia" w:hAnsi="Times New Roman" w:cs="Times New Roman"/>
          <w:sz w:val="24"/>
          <w:szCs w:val="24"/>
        </w:rPr>
        <w:t>(1</w:t>
      </w:r>
      <w:r w:rsidR="005E0A35">
        <w:rPr>
          <w:rFonts w:ascii="Times New Roman" w:eastAsiaTheme="minorEastAsia" w:hAnsi="Times New Roman" w:cs="Times New Roman"/>
          <w:sz w:val="24"/>
          <w:szCs w:val="24"/>
        </w:rPr>
        <w:t>3</w:t>
      </w:r>
      <w:r w:rsidR="006C4B69" w:rsidRPr="00DC6C58">
        <w:rPr>
          <w:rFonts w:ascii="Times New Roman" w:eastAsiaTheme="minorEastAsia" w:hAnsi="Times New Roman" w:cs="Times New Roman"/>
          <w:sz w:val="24"/>
          <w:szCs w:val="24"/>
        </w:rPr>
        <w:t>)</w:t>
      </w:r>
    </w:p>
    <w:p w:rsidR="008C082D" w:rsidRPr="00DC6C58" w:rsidRDefault="008C082D" w:rsidP="008C082D">
      <w:pPr>
        <w:shd w:val="clear" w:color="auto" w:fill="FFFFFF"/>
        <w:spacing w:before="360" w:after="240"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Confirming the de Broglie Hypothesis</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In 1927 at Bell Labs, Clinton Davisson and Lester H. </w:t>
      </w:r>
      <w:proofErr w:type="spellStart"/>
      <w:r w:rsidRPr="00DC6C58">
        <w:rPr>
          <w:rFonts w:ascii="Times New Roman" w:eastAsiaTheme="minorEastAsia" w:hAnsi="Times New Roman" w:cs="Times New Roman"/>
          <w:sz w:val="24"/>
          <w:szCs w:val="24"/>
        </w:rPr>
        <w:t>Germer</w:t>
      </w:r>
      <w:proofErr w:type="spellEnd"/>
      <w:r w:rsidRPr="00DC6C58">
        <w:rPr>
          <w:rFonts w:ascii="Times New Roman" w:eastAsiaTheme="minorEastAsia" w:hAnsi="Times New Roman" w:cs="Times New Roman"/>
          <w:sz w:val="24"/>
          <w:szCs w:val="24"/>
        </w:rPr>
        <w:t xml:space="preserve"> fired slow-moving electrons at a crystalline nickel target. The angular dependence of the reflected electron intensity was measured and </w:t>
      </w:r>
      <w:r w:rsidR="00D4538F" w:rsidRPr="00DC6C58">
        <w:rPr>
          <w:rFonts w:ascii="Times New Roman" w:eastAsiaTheme="minorEastAsia" w:hAnsi="Times New Roman" w:cs="Times New Roman"/>
          <w:sz w:val="24"/>
          <w:szCs w:val="24"/>
        </w:rPr>
        <w:t>found</w:t>
      </w:r>
      <w:r w:rsidRPr="00DC6C58">
        <w:rPr>
          <w:rFonts w:ascii="Times New Roman" w:eastAsiaTheme="minorEastAsia" w:hAnsi="Times New Roman" w:cs="Times New Roman"/>
          <w:sz w:val="24"/>
          <w:szCs w:val="24"/>
        </w:rPr>
        <w:t xml:space="preserve"> to have the same diffraction pattern as those predicted by Bragg for X-rays. Before the acceptance of the de Broglie hypothesis, diffraction was a property that was thought to only be exhibited by waves. Therefore, the presence of any diffraction effects by matter demonstrated the wave-like nature of matter. When the de Broglie wavelength was inserted into the Bragg condition, the observed diffraction pattern was predicted, thereby experimentally confirming the de Broglie hypothesis for electrons.</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Experiments with Fresnel diffraction and specular reflection of neutral atoms</w:t>
      </w:r>
      <w:r w:rsidR="00A844A7" w:rsidRPr="00DC6C58">
        <w:rPr>
          <w:rFonts w:ascii="Times New Roman" w:eastAsiaTheme="minorEastAsia" w:hAnsi="Times New Roman" w:cs="Times New Roman"/>
          <w:sz w:val="24"/>
          <w:szCs w:val="24"/>
        </w:rPr>
        <w:t xml:space="preserve"> confirm the application of </w:t>
      </w:r>
      <w:r w:rsidRPr="00DC6C58">
        <w:rPr>
          <w:rFonts w:ascii="Times New Roman" w:eastAsiaTheme="minorEastAsia" w:hAnsi="Times New Roman" w:cs="Times New Roman"/>
          <w:sz w:val="24"/>
          <w:szCs w:val="24"/>
        </w:rPr>
        <w:t xml:space="preserve">de Broglie hypothesis to atoms, i.e. the existence of atomic waves that undergo diffraction, interference, and allow quantum reflection by the tails of the attractive potential. Advances in laser cooling have allowed the cooling down of neutral atoms to temperatures near absolute zero. At these temperatures, the thermal de Broglie wavelengths come into the micrometer range. Using Bragg diffraction of atoms and a Ramsey interferometry technique, the de Broglie wavelength of cold sodium atoms was measured and </w:t>
      </w:r>
      <w:r w:rsidR="00A844A7" w:rsidRPr="00DC6C58">
        <w:rPr>
          <w:rFonts w:ascii="Times New Roman" w:eastAsiaTheme="minorEastAsia" w:hAnsi="Times New Roman" w:cs="Times New Roman"/>
          <w:sz w:val="24"/>
          <w:szCs w:val="24"/>
        </w:rPr>
        <w:t>was</w:t>
      </w:r>
      <w:r w:rsidRPr="00DC6C58">
        <w:rPr>
          <w:rFonts w:ascii="Times New Roman" w:eastAsiaTheme="minorEastAsia" w:hAnsi="Times New Roman" w:cs="Times New Roman"/>
          <w:sz w:val="24"/>
          <w:szCs w:val="24"/>
        </w:rPr>
        <w:t xml:space="preserve"> consistent with the temperature measured by a different method.</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Recent experiments even confirm the de Broglie relations for molecules and macromolecules, which are normally considered too large to undergo quantum mechanical effects. In 1999, a research team in Vienna demonstrated diffraction for molecules as large as fullerenes. The researchers calculated a de Broglie wavelength of the most probable C</w:t>
      </w:r>
      <w:r w:rsidRPr="00DC6C58">
        <w:rPr>
          <w:rFonts w:ascii="Times New Roman" w:eastAsiaTheme="minorEastAsia" w:hAnsi="Times New Roman" w:cs="Times New Roman"/>
          <w:sz w:val="24"/>
          <w:szCs w:val="24"/>
          <w:vertAlign w:val="subscript"/>
        </w:rPr>
        <w:t>60</w:t>
      </w:r>
      <w:r w:rsidRPr="00DC6C58">
        <w:rPr>
          <w:rFonts w:ascii="Times New Roman" w:eastAsiaTheme="minorEastAsia" w:hAnsi="Times New Roman" w:cs="Times New Roman"/>
          <w:sz w:val="24"/>
          <w:szCs w:val="24"/>
        </w:rPr>
        <w:t xml:space="preserve"> velocity as 2.5 pm. More recent experiments prove the quantum nature of molecules with a mass up to 6910 </w:t>
      </w:r>
      <w:proofErr w:type="spellStart"/>
      <w:r w:rsidRPr="00DC6C58">
        <w:rPr>
          <w:rFonts w:ascii="Times New Roman" w:eastAsiaTheme="minorEastAsia" w:hAnsi="Times New Roman" w:cs="Times New Roman"/>
          <w:sz w:val="24"/>
          <w:szCs w:val="24"/>
        </w:rPr>
        <w:t>amu</w:t>
      </w:r>
      <w:proofErr w:type="spellEnd"/>
      <w:r w:rsidRPr="00DC6C58">
        <w:rPr>
          <w:rFonts w:ascii="Times New Roman" w:eastAsiaTheme="minorEastAsia" w:hAnsi="Times New Roman" w:cs="Times New Roman"/>
          <w:sz w:val="24"/>
          <w:szCs w:val="24"/>
        </w:rPr>
        <w:t>. In general, the de Broglie hypothesis is expected to apply to any well-isolated object. Even macroscopic objects like tennis balls have c</w:t>
      </w:r>
      <w:r w:rsidR="00A844A7" w:rsidRPr="00DC6C58">
        <w:rPr>
          <w:rFonts w:ascii="Times New Roman" w:eastAsiaTheme="minorEastAsia" w:hAnsi="Times New Roman" w:cs="Times New Roman"/>
          <w:sz w:val="24"/>
          <w:szCs w:val="24"/>
        </w:rPr>
        <w:t>alculable de Broglie wavelengths though</w:t>
      </w:r>
      <w:r w:rsidRPr="00DC6C58">
        <w:rPr>
          <w:rFonts w:ascii="Times New Roman" w:eastAsiaTheme="minorEastAsia" w:hAnsi="Times New Roman" w:cs="Times New Roman"/>
          <w:sz w:val="24"/>
          <w:szCs w:val="24"/>
        </w:rPr>
        <w:t>, they would be much too small to observe experimentally, and their wave-like nature is not intuitive to common experience.</w:t>
      </w:r>
    </w:p>
    <w:p w:rsidR="008C082D" w:rsidRPr="00DC6C58" w:rsidRDefault="008C082D" w:rsidP="008C082D">
      <w:pPr>
        <w:shd w:val="clear" w:color="auto" w:fill="FFFFFF"/>
        <w:spacing w:before="360" w:after="240" w:line="360" w:lineRule="auto"/>
        <w:jc w:val="both"/>
        <w:outlineLvl w:val="1"/>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lastRenderedPageBreak/>
        <w:t>The Uncertainty Principle</w:t>
      </w:r>
    </w:p>
    <w:p w:rsidR="008C082D" w:rsidRPr="00DC6C58" w:rsidRDefault="008C082D" w:rsidP="00D4538F">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Only partial knowledge of the momentum and</w:t>
      </w:r>
      <w:r w:rsidR="00A844A7" w:rsidRPr="00DC6C58">
        <w:rPr>
          <w:rFonts w:ascii="Times New Roman" w:eastAsiaTheme="minorEastAsia" w:hAnsi="Times New Roman" w:cs="Times New Roman"/>
          <w:sz w:val="24"/>
          <w:szCs w:val="24"/>
        </w:rPr>
        <w:t xml:space="preserve"> position of a particle may be available</w:t>
      </w:r>
      <w:r w:rsidRPr="00DC6C58">
        <w:rPr>
          <w:rFonts w:ascii="Times New Roman" w:eastAsiaTheme="minorEastAsia" w:hAnsi="Times New Roman" w:cs="Times New Roman"/>
          <w:sz w:val="24"/>
          <w:szCs w:val="24"/>
        </w:rPr>
        <w:t xml:space="preserve"> at the same time.</w:t>
      </w:r>
      <w:r w:rsidR="00D4538F" w:rsidRPr="00DC6C58">
        <w:rPr>
          <w:rFonts w:ascii="Times New Roman" w:eastAsiaTheme="minorEastAsia" w:hAnsi="Times New Roman" w:cs="Times New Roman"/>
          <w:sz w:val="24"/>
          <w:szCs w:val="24"/>
        </w:rPr>
        <w:t xml:space="preserve"> In dis</w:t>
      </w:r>
      <w:r w:rsidR="00A844A7" w:rsidRPr="00DC6C58">
        <w:rPr>
          <w:rFonts w:ascii="Times New Roman" w:eastAsiaTheme="minorEastAsia" w:hAnsi="Times New Roman" w:cs="Times New Roman"/>
          <w:sz w:val="24"/>
          <w:szCs w:val="24"/>
        </w:rPr>
        <w:t>cussing this concept, the terms</w:t>
      </w:r>
      <w:r w:rsidR="00D4538F" w:rsidRPr="00DC6C58">
        <w:rPr>
          <w:rFonts w:ascii="Times New Roman" w:eastAsiaTheme="minorEastAsia" w:hAnsi="Times New Roman" w:cs="Times New Roman"/>
          <w:sz w:val="24"/>
          <w:szCs w:val="24"/>
        </w:rPr>
        <w:t xml:space="preserve"> momentum and uncertainty would be stressed but before this, the following points are to be noted.</w:t>
      </w:r>
    </w:p>
    <w:p w:rsidR="008C082D" w:rsidRPr="00DC6C58" w:rsidRDefault="008C082D" w:rsidP="004B773C">
      <w:pPr>
        <w:numPr>
          <w:ilvl w:val="0"/>
          <w:numId w:val="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uncertainty principle is written as </w:t>
      </w:r>
      <w:proofErr w:type="spellStart"/>
      <w:r w:rsidRPr="00DC6C58">
        <w:rPr>
          <w:rFonts w:ascii="Times New Roman" w:eastAsia="Times New Roman" w:hAnsi="Times New Roman" w:cs="Times New Roman"/>
          <w:sz w:val="24"/>
          <w:szCs w:val="24"/>
        </w:rPr>
        <w:t>σxσρ≥</w:t>
      </w:r>
      <w:r w:rsidRPr="00DC6C58">
        <w:rPr>
          <w:rFonts w:ascii="Cambria Math" w:eastAsia="Times New Roman" w:hAnsi="Cambria Math" w:cs="Cambria Math"/>
          <w:sz w:val="24"/>
          <w:szCs w:val="24"/>
        </w:rPr>
        <w:t>ℏ</w:t>
      </w:r>
      <w:proofErr w:type="spellEnd"/>
      <w:r w:rsidR="0027473E">
        <w:rPr>
          <w:rFonts w:ascii="Cambria Math" w:eastAsia="Times New Roman" w:hAnsi="Cambria Math" w:cs="Cambria Math"/>
          <w:sz w:val="24"/>
          <w:szCs w:val="24"/>
        </w:rPr>
        <w:t>/</w:t>
      </w:r>
      <w:r w:rsidRPr="00DC6C58">
        <w:rPr>
          <w:rFonts w:ascii="Times New Roman" w:eastAsia="Times New Roman" w:hAnsi="Times New Roman" w:cs="Times New Roman"/>
          <w:sz w:val="24"/>
          <w:szCs w:val="24"/>
        </w:rPr>
        <w:t>2.</w:t>
      </w:r>
    </w:p>
    <w:p w:rsidR="008C082D" w:rsidRPr="00DC6C58" w:rsidRDefault="008C082D" w:rsidP="004B773C">
      <w:pPr>
        <w:numPr>
          <w:ilvl w:val="0"/>
          <w:numId w:val="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position of an object cannot be known simultaneously with its momentum.</w:t>
      </w:r>
    </w:p>
    <w:p w:rsidR="008C082D" w:rsidRPr="00DC6C58" w:rsidRDefault="008C082D" w:rsidP="004B773C">
      <w:pPr>
        <w:numPr>
          <w:ilvl w:val="0"/>
          <w:numId w:val="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more precisely one quantity is known, the less precisely the other is known.</w:t>
      </w:r>
    </w:p>
    <w:p w:rsidR="008C082D" w:rsidRPr="00DC6C58" w:rsidRDefault="00D4538F" w:rsidP="00D4538F">
      <w:pPr>
        <w:shd w:val="clear" w:color="auto" w:fill="FFFFFF"/>
        <w:spacing w:before="100" w:beforeAutospacing="1" w:after="120"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bCs/>
          <w:sz w:val="24"/>
          <w:szCs w:val="24"/>
        </w:rPr>
        <w:t>M</w:t>
      </w:r>
      <w:r w:rsidR="008C082D" w:rsidRPr="00DC6C58">
        <w:rPr>
          <w:rFonts w:ascii="Times New Roman" w:eastAsia="Times New Roman" w:hAnsi="Times New Roman" w:cs="Times New Roman"/>
          <w:bCs/>
          <w:sz w:val="24"/>
          <w:szCs w:val="24"/>
        </w:rPr>
        <w:t>omentum</w:t>
      </w:r>
      <w:r w:rsidR="00A050E4" w:rsidRPr="00DC6C58">
        <w:rPr>
          <w:rFonts w:ascii="Times New Roman" w:eastAsia="Times New Roman" w:hAnsi="Times New Roman" w:cs="Times New Roman"/>
          <w:bCs/>
          <w:sz w:val="24"/>
          <w:szCs w:val="24"/>
        </w:rPr>
        <w:t xml:space="preserve">, </w:t>
      </w:r>
      <w:r w:rsidR="00A050E4" w:rsidRPr="00DC6C58">
        <w:rPr>
          <w:rFonts w:ascii="Times New Roman" w:eastAsia="Times New Roman" w:hAnsi="Times New Roman" w:cs="Times New Roman"/>
          <w:sz w:val="24"/>
          <w:szCs w:val="24"/>
        </w:rPr>
        <w:t>p,</w:t>
      </w:r>
      <w:r w:rsidR="00A050E4" w:rsidRPr="00DC6C58">
        <w:rPr>
          <w:rFonts w:ascii="Times New Roman" w:eastAsia="Times New Roman" w:hAnsi="Times New Roman" w:cs="Times New Roman"/>
          <w:bCs/>
          <w:sz w:val="24"/>
          <w:szCs w:val="24"/>
        </w:rPr>
        <w:t xml:space="preserve"> which is the</w:t>
      </w:r>
      <w:r w:rsidR="008C082D" w:rsidRPr="00DC6C58">
        <w:rPr>
          <w:rFonts w:ascii="Times New Roman" w:eastAsia="Times New Roman" w:hAnsi="Times New Roman" w:cs="Times New Roman"/>
          <w:sz w:val="24"/>
          <w:szCs w:val="24"/>
        </w:rPr>
        <w:t xml:space="preserve"> product of the mass and velocity of a particle in</w:t>
      </w:r>
      <w:r w:rsidR="00A050E4" w:rsidRPr="00DC6C58">
        <w:rPr>
          <w:rFonts w:ascii="Times New Roman" w:eastAsia="Times New Roman" w:hAnsi="Times New Roman" w:cs="Times New Roman"/>
          <w:sz w:val="24"/>
          <w:szCs w:val="24"/>
        </w:rPr>
        <w:t xml:space="preserve"> motion, is given as;</w:t>
      </w:r>
    </w:p>
    <w:p w:rsidR="00D4538F" w:rsidRPr="00DC6C58" w:rsidRDefault="00A050E4" w:rsidP="00A050E4">
      <w:pPr>
        <w:shd w:val="clear" w:color="auto" w:fill="FFFFFF"/>
        <w:spacing w:before="100" w:beforeAutospacing="1" w:after="120"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Momentum (p) = mv</w:t>
      </w:r>
      <w:r w:rsidRPr="00DC6C58">
        <w:rPr>
          <w:rFonts w:ascii="Times New Roman" w:eastAsia="Times New Roman" w:hAnsi="Times New Roman" w:cs="Times New Roman"/>
          <w:sz w:val="24"/>
          <w:szCs w:val="24"/>
        </w:rPr>
        <w:tab/>
      </w:r>
      <w:r w:rsidRPr="00DC6C58">
        <w:rPr>
          <w:rFonts w:ascii="Times New Roman" w:eastAsia="Times New Roman" w:hAnsi="Times New Roman" w:cs="Times New Roman"/>
          <w:sz w:val="24"/>
          <w:szCs w:val="24"/>
        </w:rPr>
        <w:tab/>
      </w:r>
      <w:r w:rsidRPr="00DC6C58">
        <w:rPr>
          <w:rFonts w:ascii="Times New Roman" w:eastAsia="Times New Roman" w:hAnsi="Times New Roman" w:cs="Times New Roman"/>
          <w:sz w:val="24"/>
          <w:szCs w:val="24"/>
        </w:rPr>
        <w:tab/>
      </w:r>
      <w:r w:rsidR="00D4538F" w:rsidRPr="00DC6C58">
        <w:rPr>
          <w:rFonts w:ascii="Times New Roman" w:eastAsia="Times New Roman" w:hAnsi="Times New Roman" w:cs="Times New Roman"/>
          <w:sz w:val="24"/>
          <w:szCs w:val="24"/>
        </w:rPr>
        <w:t>(1</w:t>
      </w:r>
      <w:r w:rsidR="005E0A35">
        <w:rPr>
          <w:rFonts w:ascii="Times New Roman" w:eastAsia="Times New Roman" w:hAnsi="Times New Roman" w:cs="Times New Roman"/>
          <w:sz w:val="24"/>
          <w:szCs w:val="24"/>
        </w:rPr>
        <w:t>4</w:t>
      </w:r>
      <w:r w:rsidR="00D4538F" w:rsidRPr="00DC6C58">
        <w:rPr>
          <w:rFonts w:ascii="Times New Roman" w:eastAsia="Times New Roman" w:hAnsi="Times New Roman" w:cs="Times New Roman"/>
          <w:sz w:val="24"/>
          <w:szCs w:val="24"/>
        </w:rPr>
        <w:t>)</w:t>
      </w:r>
    </w:p>
    <w:p w:rsidR="008C082D" w:rsidRPr="00DC6C58" w:rsidRDefault="00C04A6D" w:rsidP="00C04A6D">
      <w:pPr>
        <w:shd w:val="clear" w:color="auto" w:fill="FFFFFF"/>
        <w:spacing w:before="100" w:beforeAutospacing="1" w:after="120"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bCs/>
          <w:sz w:val="24"/>
          <w:szCs w:val="24"/>
        </w:rPr>
        <w:t>U</w:t>
      </w:r>
      <w:r w:rsidR="008C082D" w:rsidRPr="00DC6C58">
        <w:rPr>
          <w:rFonts w:ascii="Times New Roman" w:eastAsia="Times New Roman" w:hAnsi="Times New Roman" w:cs="Times New Roman"/>
          <w:bCs/>
          <w:sz w:val="24"/>
          <w:szCs w:val="24"/>
        </w:rPr>
        <w:t>ncertainty</w:t>
      </w:r>
      <w:r w:rsidR="00A050E4" w:rsidRPr="00DC6C58">
        <w:rPr>
          <w:rFonts w:ascii="Times New Roman" w:eastAsia="Times New Roman" w:hAnsi="Times New Roman" w:cs="Times New Roman"/>
          <w:sz w:val="24"/>
          <w:szCs w:val="24"/>
        </w:rPr>
        <w:t xml:space="preserve"> is a</w:t>
      </w:r>
      <w:r w:rsidR="008C082D" w:rsidRPr="00DC6C58">
        <w:rPr>
          <w:rFonts w:ascii="Times New Roman" w:eastAsia="Times New Roman" w:hAnsi="Times New Roman" w:cs="Times New Roman"/>
          <w:sz w:val="24"/>
          <w:szCs w:val="24"/>
        </w:rPr>
        <w:t xml:space="preserve"> parameter that measures the dispersion of a range of measured values.</w:t>
      </w:r>
    </w:p>
    <w:p w:rsidR="00C04A6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In quantum mechanics, the uncertainty principle is any of a variety of mathematical inequalities asserting a fundamental limit to the precision with which certain pairs of physical properties of a particle, such as position (x) and momentum (p), can be known simultaneously. The more precisely the position of some particle is determined, the less prec</w:t>
      </w:r>
      <w:r w:rsidR="00A050E4" w:rsidRPr="00DC6C58">
        <w:rPr>
          <w:rFonts w:ascii="Times New Roman" w:eastAsiaTheme="minorEastAsia" w:hAnsi="Times New Roman" w:cs="Times New Roman"/>
          <w:sz w:val="24"/>
          <w:szCs w:val="24"/>
        </w:rPr>
        <w:t>isely its momentum can be known</w:t>
      </w:r>
      <w:r w:rsidRPr="00DC6C58">
        <w:rPr>
          <w:rFonts w:ascii="Times New Roman" w:eastAsiaTheme="minorEastAsia" w:hAnsi="Times New Roman" w:cs="Times New Roman"/>
          <w:sz w:val="24"/>
          <w:szCs w:val="24"/>
        </w:rPr>
        <w:t xml:space="preserve"> and </w:t>
      </w:r>
      <w:r w:rsidR="00A050E4" w:rsidRPr="00DC6C58">
        <w:rPr>
          <w:rFonts w:ascii="Times New Roman" w:eastAsiaTheme="minorEastAsia" w:hAnsi="Times New Roman" w:cs="Times New Roman"/>
          <w:sz w:val="24"/>
          <w:szCs w:val="24"/>
        </w:rPr>
        <w:t>vice versa. This</w:t>
      </w:r>
      <w:r w:rsidRPr="00DC6C58">
        <w:rPr>
          <w:rFonts w:ascii="Times New Roman" w:eastAsiaTheme="minorEastAsia" w:hAnsi="Times New Roman" w:cs="Times New Roman"/>
          <w:sz w:val="24"/>
          <w:szCs w:val="24"/>
        </w:rPr>
        <w:t xml:space="preserve"> was given by Werner Heisenberg in 1927 after whom it is sometimes named as the Heisen</w:t>
      </w:r>
      <w:r w:rsidR="00A050E4" w:rsidRPr="00DC6C58">
        <w:rPr>
          <w:rFonts w:ascii="Times New Roman" w:eastAsiaTheme="minorEastAsia" w:hAnsi="Times New Roman" w:cs="Times New Roman"/>
          <w:sz w:val="24"/>
          <w:szCs w:val="24"/>
        </w:rPr>
        <w:t xml:space="preserve">berg Uncertainty Principle. This </w:t>
      </w:r>
      <w:r w:rsidRPr="00DC6C58">
        <w:rPr>
          <w:rFonts w:ascii="Times New Roman" w:eastAsiaTheme="minorEastAsia" w:hAnsi="Times New Roman" w:cs="Times New Roman"/>
          <w:sz w:val="24"/>
          <w:szCs w:val="24"/>
        </w:rPr>
        <w:t>was derived from considering the uncertainty in both the position and the momentum of an object. Roughly, the uncertainty in the position of a particle is approximately equal to its wavelength (λ).</w:t>
      </w:r>
    </w:p>
    <w:p w:rsidR="00C04A6D" w:rsidRPr="00DC6C58" w:rsidRDefault="00C04A6D" w:rsidP="00C04A6D">
      <w:pPr>
        <w:shd w:val="clear" w:color="auto" w:fill="FFFFFF"/>
        <w:spacing w:before="100" w:beforeAutospacing="1" w:after="0" w:line="360" w:lineRule="auto"/>
        <w:jc w:val="center"/>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That is, ∆x = </w:t>
      </w:r>
      <w:proofErr w:type="spellStart"/>
      <w:proofErr w:type="gramStart"/>
      <w:r w:rsidRPr="00DC6C58">
        <w:rPr>
          <w:rFonts w:ascii="Times New Roman" w:eastAsiaTheme="minorEastAsia" w:hAnsi="Times New Roman" w:cs="Times New Roman"/>
          <w:sz w:val="24"/>
          <w:szCs w:val="24"/>
        </w:rPr>
        <w:t>nh</w:t>
      </w:r>
      <w:proofErr w:type="spellEnd"/>
      <w:proofErr w:type="gramEnd"/>
      <w:r w:rsidRPr="00DC6C58">
        <w:rPr>
          <w:rFonts w:ascii="Times New Roman" w:eastAsiaTheme="minorEastAsia" w:hAnsi="Times New Roman" w:cs="Times New Roman"/>
          <w:sz w:val="24"/>
          <w:szCs w:val="24"/>
        </w:rPr>
        <w:tab/>
      </w:r>
      <w:r w:rsidRPr="00DC6C58">
        <w:rPr>
          <w:rFonts w:ascii="Times New Roman" w:eastAsiaTheme="minorEastAsia" w:hAnsi="Times New Roman" w:cs="Times New Roman"/>
          <w:sz w:val="24"/>
          <w:szCs w:val="24"/>
        </w:rPr>
        <w:tab/>
      </w:r>
      <w:r w:rsidRPr="00DC6C58">
        <w:rPr>
          <w:rFonts w:ascii="Times New Roman" w:eastAsiaTheme="minorEastAsia" w:hAnsi="Times New Roman" w:cs="Times New Roman"/>
          <w:sz w:val="24"/>
          <w:szCs w:val="24"/>
        </w:rPr>
        <w:tab/>
        <w:t>(1</w:t>
      </w:r>
      <w:r w:rsidR="005E0A35">
        <w:rPr>
          <w:rFonts w:ascii="Times New Roman" w:eastAsiaTheme="minorEastAsia" w:hAnsi="Times New Roman" w:cs="Times New Roman"/>
          <w:sz w:val="24"/>
          <w:szCs w:val="24"/>
        </w:rPr>
        <w:t>5</w:t>
      </w:r>
      <w:r w:rsidRPr="00DC6C58">
        <w:rPr>
          <w:rFonts w:ascii="Times New Roman" w:eastAsiaTheme="minorEastAsia" w:hAnsi="Times New Roman" w:cs="Times New Roman"/>
          <w:sz w:val="24"/>
          <w:szCs w:val="24"/>
        </w:rPr>
        <w:t>)</w:t>
      </w:r>
    </w:p>
    <w:p w:rsidR="006364F3"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The uncertainty in the momentum of the object follows from de Broglie’s equation as h/λ. </w:t>
      </w:r>
    </w:p>
    <w:p w:rsidR="006364F3" w:rsidRPr="00DC6C58" w:rsidRDefault="006364F3" w:rsidP="0046246E">
      <w:pPr>
        <w:shd w:val="clear" w:color="auto" w:fill="FFFFFF"/>
        <w:spacing w:before="100" w:beforeAutospacing="1" w:after="0" w:line="360" w:lineRule="auto"/>
        <w:ind w:left="1440" w:firstLine="720"/>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That is</w:t>
      </w:r>
      <w:r w:rsidR="00A050E4" w:rsidRPr="00DC6C58">
        <w:rPr>
          <w:rFonts w:ascii="Times New Roman" w:eastAsiaTheme="minorEastAsia" w:hAnsi="Times New Roman" w:cs="Times New Roman"/>
          <w:sz w:val="24"/>
          <w:szCs w:val="24"/>
        </w:rPr>
        <w:t>, ∆</w:t>
      </w:r>
      <w:r w:rsidRPr="00DC6C58">
        <w:rPr>
          <w:rFonts w:ascii="Times New Roman" w:eastAsiaTheme="minorEastAsia" w:hAnsi="Times New Roman" w:cs="Times New Roman"/>
          <w:sz w:val="24"/>
          <w:szCs w:val="24"/>
        </w:rPr>
        <w:t xml:space="preserve">p = </w:t>
      </w:r>
      <w:proofErr w:type="spellStart"/>
      <w:r w:rsidRPr="00DC6C58">
        <w:rPr>
          <w:rFonts w:ascii="Times New Roman" w:eastAsiaTheme="minorEastAsia" w:hAnsi="Times New Roman" w:cs="Times New Roman"/>
          <w:sz w:val="24"/>
          <w:szCs w:val="24"/>
        </w:rPr>
        <w:t>nh</w:t>
      </w:r>
      <w:proofErr w:type="spellEnd"/>
      <w:r w:rsidRPr="00DC6C58">
        <w:rPr>
          <w:rFonts w:ascii="Times New Roman" w:eastAsiaTheme="minorEastAsia" w:hAnsi="Times New Roman" w:cs="Times New Roman"/>
          <w:sz w:val="24"/>
          <w:szCs w:val="24"/>
        </w:rPr>
        <w:t xml:space="preserve">/λ </w:t>
      </w:r>
      <w:r w:rsidRPr="00DC6C58">
        <w:rPr>
          <w:rFonts w:ascii="Times New Roman" w:eastAsiaTheme="minorEastAsia" w:hAnsi="Times New Roman" w:cs="Times New Roman"/>
          <w:sz w:val="24"/>
          <w:szCs w:val="24"/>
        </w:rPr>
        <w:tab/>
      </w:r>
      <w:r w:rsidR="008D37FE" w:rsidRPr="00DC6C58">
        <w:rPr>
          <w:rFonts w:ascii="Times New Roman" w:eastAsiaTheme="minorEastAsia" w:hAnsi="Times New Roman" w:cs="Times New Roman"/>
          <w:sz w:val="24"/>
          <w:szCs w:val="24"/>
        </w:rPr>
        <w:tab/>
      </w:r>
      <w:r w:rsidR="005E0A35">
        <w:rPr>
          <w:rFonts w:ascii="Times New Roman" w:eastAsiaTheme="minorEastAsia" w:hAnsi="Times New Roman" w:cs="Times New Roman"/>
          <w:sz w:val="24"/>
          <w:szCs w:val="24"/>
        </w:rPr>
        <w:tab/>
      </w:r>
      <w:r w:rsidR="005E0A35">
        <w:rPr>
          <w:rFonts w:ascii="Times New Roman" w:eastAsiaTheme="minorEastAsia" w:hAnsi="Times New Roman" w:cs="Times New Roman"/>
          <w:sz w:val="24"/>
          <w:szCs w:val="24"/>
        </w:rPr>
        <w:tab/>
      </w:r>
      <w:r w:rsidRPr="00DC6C58">
        <w:rPr>
          <w:rFonts w:ascii="Times New Roman" w:eastAsiaTheme="minorEastAsia" w:hAnsi="Times New Roman" w:cs="Times New Roman"/>
          <w:sz w:val="24"/>
          <w:szCs w:val="24"/>
        </w:rPr>
        <w:t>(1</w:t>
      </w:r>
      <w:r w:rsidR="005E0A35">
        <w:rPr>
          <w:rFonts w:ascii="Times New Roman" w:eastAsiaTheme="minorEastAsia" w:hAnsi="Times New Roman" w:cs="Times New Roman"/>
          <w:sz w:val="24"/>
          <w:szCs w:val="24"/>
        </w:rPr>
        <w:t>6</w:t>
      </w:r>
      <w:r w:rsidRPr="00DC6C58">
        <w:rPr>
          <w:rFonts w:ascii="Times New Roman" w:eastAsiaTheme="minorEastAsia" w:hAnsi="Times New Roman" w:cs="Times New Roman"/>
          <w:sz w:val="24"/>
          <w:szCs w:val="24"/>
        </w:rPr>
        <w:t xml:space="preserve">) </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Therefore, to a first approximation the Heisenberg Uncertainty Principle gives that the product of these two uncertainties is on the order of Planck’s constant (h).</w:t>
      </w:r>
    </w:p>
    <w:p w:rsidR="006364F3" w:rsidRPr="00DC6C58" w:rsidRDefault="003F52B2" w:rsidP="006364F3">
      <w:pPr>
        <w:shd w:val="clear" w:color="auto" w:fill="FFFFFF"/>
        <w:spacing w:before="100" w:beforeAutospacing="1" w:after="0" w:line="360" w:lineRule="auto"/>
        <w:ind w:left="720" w:firstLine="720"/>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lastRenderedPageBreak/>
        <w:t>Which is,</w:t>
      </w:r>
      <w:r w:rsidR="006364F3" w:rsidRPr="00DC6C58">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∆x.∆p ≥h/4π</m:t>
        </m:r>
      </m:oMath>
      <w:r w:rsidR="006364F3" w:rsidRPr="00DC6C58">
        <w:rPr>
          <w:rFonts w:ascii="Times New Roman" w:eastAsiaTheme="minorEastAsia" w:hAnsi="Times New Roman" w:cs="Times New Roman"/>
          <w:sz w:val="24"/>
          <w:szCs w:val="24"/>
        </w:rPr>
        <w:tab/>
      </w:r>
      <w:r w:rsidR="008B2090" w:rsidRPr="00DC6C58">
        <w:rPr>
          <w:rFonts w:ascii="Times New Roman" w:eastAsiaTheme="minorEastAsia" w:hAnsi="Times New Roman" w:cs="Times New Roman"/>
          <w:sz w:val="24"/>
          <w:szCs w:val="24"/>
        </w:rPr>
        <w:tab/>
      </w:r>
      <w:r w:rsidR="008B2090" w:rsidRPr="00DC6C58">
        <w:rPr>
          <w:rFonts w:ascii="Times New Roman" w:eastAsiaTheme="minorEastAsia" w:hAnsi="Times New Roman" w:cs="Times New Roman"/>
          <w:sz w:val="24"/>
          <w:szCs w:val="24"/>
        </w:rPr>
        <w:tab/>
      </w:r>
      <w:r w:rsidR="008B2090" w:rsidRPr="00DC6C58">
        <w:rPr>
          <w:rFonts w:ascii="Times New Roman" w:eastAsiaTheme="minorEastAsia" w:hAnsi="Times New Roman" w:cs="Times New Roman"/>
          <w:sz w:val="24"/>
          <w:szCs w:val="24"/>
        </w:rPr>
        <w:tab/>
      </w:r>
      <w:r w:rsidR="005E0A35">
        <w:rPr>
          <w:rFonts w:ascii="Times New Roman" w:eastAsiaTheme="minorEastAsia" w:hAnsi="Times New Roman" w:cs="Times New Roman"/>
          <w:sz w:val="24"/>
          <w:szCs w:val="24"/>
        </w:rPr>
        <w:t>(17</w:t>
      </w:r>
      <w:r w:rsidR="006364F3" w:rsidRPr="00DC6C58">
        <w:rPr>
          <w:rFonts w:ascii="Times New Roman" w:eastAsiaTheme="minorEastAsia" w:hAnsi="Times New Roman" w:cs="Times New Roman"/>
          <w:sz w:val="24"/>
          <w:szCs w:val="24"/>
        </w:rPr>
        <w:t>)</w:t>
      </w:r>
    </w:p>
    <w:p w:rsidR="008C082D" w:rsidRPr="00DC6C58" w:rsidRDefault="008C082D"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A more formal inequality relating the standard deviation of position (</w:t>
      </w:r>
      <w:proofErr w:type="spellStart"/>
      <w:r w:rsidRPr="00DC6C58">
        <w:rPr>
          <w:rFonts w:ascii="Times New Roman" w:eastAsiaTheme="minorEastAsia" w:hAnsi="Times New Roman" w:cs="Times New Roman"/>
          <w:sz w:val="24"/>
          <w:szCs w:val="24"/>
        </w:rPr>
        <w:t>σ</w:t>
      </w:r>
      <w:r w:rsidRPr="00DC6C58">
        <w:rPr>
          <w:rFonts w:ascii="Times New Roman" w:eastAsiaTheme="minorEastAsia" w:hAnsi="Times New Roman" w:cs="Times New Roman"/>
          <w:sz w:val="24"/>
          <w:szCs w:val="24"/>
          <w:vertAlign w:val="subscript"/>
        </w:rPr>
        <w:t>x</w:t>
      </w:r>
      <w:r w:rsidRPr="00DC6C58">
        <w:rPr>
          <w:rFonts w:ascii="Times New Roman" w:eastAsiaTheme="minorEastAsia" w:hAnsi="Times New Roman" w:cs="Times New Roman"/>
          <w:sz w:val="24"/>
          <w:szCs w:val="24"/>
        </w:rPr>
        <w:t>σx</w:t>
      </w:r>
      <w:proofErr w:type="spellEnd"/>
      <w:r w:rsidRPr="00DC6C58">
        <w:rPr>
          <w:rFonts w:ascii="Times New Roman" w:eastAsiaTheme="minorEastAsia" w:hAnsi="Times New Roman" w:cs="Times New Roman"/>
          <w:sz w:val="24"/>
          <w:szCs w:val="24"/>
        </w:rPr>
        <w:t>) and the standard deviation of momentum (</w:t>
      </w:r>
      <w:proofErr w:type="spellStart"/>
      <w:r w:rsidRPr="00DC6C58">
        <w:rPr>
          <w:rFonts w:ascii="Times New Roman" w:eastAsiaTheme="minorEastAsia" w:hAnsi="Times New Roman" w:cs="Times New Roman"/>
          <w:sz w:val="24"/>
          <w:szCs w:val="24"/>
        </w:rPr>
        <w:t>σ</w:t>
      </w:r>
      <w:r w:rsidRPr="00DC6C58">
        <w:rPr>
          <w:rFonts w:ascii="Times New Roman" w:eastAsiaTheme="minorEastAsia" w:hAnsi="Times New Roman" w:cs="Times New Roman"/>
          <w:sz w:val="24"/>
          <w:szCs w:val="24"/>
          <w:vertAlign w:val="subscript"/>
        </w:rPr>
        <w:t>ρ</w:t>
      </w:r>
      <w:r w:rsidRPr="00DC6C58">
        <w:rPr>
          <w:rFonts w:ascii="Times New Roman" w:eastAsiaTheme="minorEastAsia" w:hAnsi="Times New Roman" w:cs="Times New Roman"/>
          <w:sz w:val="24"/>
          <w:szCs w:val="24"/>
        </w:rPr>
        <w:t>σρ</w:t>
      </w:r>
      <w:proofErr w:type="spellEnd"/>
      <w:r w:rsidRPr="00DC6C58">
        <w:rPr>
          <w:rFonts w:ascii="Times New Roman" w:eastAsiaTheme="minorEastAsia" w:hAnsi="Times New Roman" w:cs="Times New Roman"/>
          <w:sz w:val="24"/>
          <w:szCs w:val="24"/>
        </w:rPr>
        <w:t xml:space="preserve">) was derived by Earle </w:t>
      </w:r>
      <w:proofErr w:type="spellStart"/>
      <w:r w:rsidRPr="00DC6C58">
        <w:rPr>
          <w:rFonts w:ascii="Times New Roman" w:eastAsiaTheme="minorEastAsia" w:hAnsi="Times New Roman" w:cs="Times New Roman"/>
          <w:sz w:val="24"/>
          <w:szCs w:val="24"/>
        </w:rPr>
        <w:t>Hesse</w:t>
      </w:r>
      <w:proofErr w:type="spellEnd"/>
      <w:r w:rsidRPr="00DC6C58">
        <w:rPr>
          <w:rFonts w:ascii="Times New Roman" w:eastAsiaTheme="minorEastAsia" w:hAnsi="Times New Roman" w:cs="Times New Roman"/>
          <w:sz w:val="24"/>
          <w:szCs w:val="24"/>
        </w:rPr>
        <w:t xml:space="preserve"> Kennard later that year (and independently by Hermann </w:t>
      </w:r>
      <w:proofErr w:type="spellStart"/>
      <w:r w:rsidRPr="00DC6C58">
        <w:rPr>
          <w:rFonts w:ascii="Times New Roman" w:eastAsiaTheme="minorEastAsia" w:hAnsi="Times New Roman" w:cs="Times New Roman"/>
          <w:sz w:val="24"/>
          <w:szCs w:val="24"/>
        </w:rPr>
        <w:t>Weyl</w:t>
      </w:r>
      <w:proofErr w:type="spellEnd"/>
      <w:r w:rsidRPr="00DC6C58">
        <w:rPr>
          <w:rFonts w:ascii="Times New Roman" w:eastAsiaTheme="minorEastAsia" w:hAnsi="Times New Roman" w:cs="Times New Roman"/>
          <w:sz w:val="24"/>
          <w:szCs w:val="24"/>
        </w:rPr>
        <w:t xml:space="preserve"> in 1928):</w:t>
      </w:r>
    </w:p>
    <w:p w:rsidR="008C082D" w:rsidRPr="00DC6C58" w:rsidRDefault="00326D7A"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 That, </w:t>
      </w:r>
      <w:proofErr w:type="spellStart"/>
      <w:r w:rsidR="008C082D" w:rsidRPr="00DC6C58">
        <w:rPr>
          <w:rFonts w:ascii="Times New Roman" w:eastAsiaTheme="minorEastAsia" w:hAnsi="Times New Roman" w:cs="Times New Roman"/>
          <w:sz w:val="24"/>
          <w:szCs w:val="24"/>
        </w:rPr>
        <w:t>σ</w:t>
      </w:r>
      <w:r w:rsidR="008C082D" w:rsidRPr="00DC6C58">
        <w:rPr>
          <w:rFonts w:ascii="Times New Roman" w:eastAsiaTheme="minorEastAsia" w:hAnsi="Times New Roman" w:cs="Times New Roman"/>
          <w:sz w:val="24"/>
          <w:szCs w:val="24"/>
          <w:vertAlign w:val="subscript"/>
        </w:rPr>
        <w:t>x</w:t>
      </w:r>
      <w:r w:rsidR="008C082D" w:rsidRPr="00DC6C58">
        <w:rPr>
          <w:rFonts w:ascii="Times New Roman" w:eastAsiaTheme="minorEastAsia" w:hAnsi="Times New Roman" w:cs="Times New Roman"/>
          <w:sz w:val="24"/>
          <w:szCs w:val="24"/>
        </w:rPr>
        <w:t>σ</w:t>
      </w:r>
      <w:r w:rsidR="008C082D" w:rsidRPr="00DC6C58">
        <w:rPr>
          <w:rFonts w:ascii="Times New Roman" w:eastAsiaTheme="minorEastAsia" w:hAnsi="Times New Roman" w:cs="Times New Roman"/>
          <w:sz w:val="24"/>
          <w:szCs w:val="24"/>
          <w:vertAlign w:val="subscript"/>
        </w:rPr>
        <w:t>ρ</w:t>
      </w:r>
      <w:proofErr w:type="spellEnd"/>
      <w:r w:rsidR="003F52B2" w:rsidRPr="00DC6C58">
        <w:rPr>
          <w:rFonts w:ascii="Times New Roman" w:eastAsiaTheme="minorEastAsia" w:hAnsi="Times New Roman" w:cs="Times New Roman"/>
          <w:sz w:val="24"/>
          <w:szCs w:val="24"/>
        </w:rPr>
        <w:t xml:space="preserve"> </w:t>
      </w:r>
      <w:r w:rsidR="008C082D" w:rsidRPr="00DC6C58">
        <w:rPr>
          <w:rFonts w:ascii="Times New Roman" w:eastAsiaTheme="minorEastAsia" w:hAnsi="Times New Roman" w:cs="Times New Roman"/>
          <w:sz w:val="24"/>
          <w:szCs w:val="24"/>
        </w:rPr>
        <w:t>≥</w:t>
      </w:r>
      <w:r w:rsidR="003F52B2" w:rsidRPr="00DC6C58">
        <w:rPr>
          <w:rFonts w:ascii="Times New Roman" w:eastAsiaTheme="minorEastAsia" w:hAnsi="Times New Roman" w:cs="Times New Roman"/>
          <w:sz w:val="24"/>
          <w:szCs w:val="24"/>
        </w:rPr>
        <w:t xml:space="preserve"> </w:t>
      </w:r>
      <w:r w:rsidR="008C082D" w:rsidRPr="00DC6C58">
        <w:rPr>
          <w:rFonts w:ascii="Cambria Math" w:eastAsiaTheme="minorEastAsia" w:hAnsi="Cambria Math" w:cs="Cambria Math"/>
          <w:sz w:val="24"/>
          <w:szCs w:val="24"/>
        </w:rPr>
        <w:t>ℏ</w:t>
      </w:r>
      <w:r w:rsidR="008C082D" w:rsidRPr="00DC6C58">
        <w:rPr>
          <w:rFonts w:ascii="Times New Roman" w:eastAsiaTheme="minorEastAsia" w:hAnsi="Times New Roman" w:cs="Times New Roman"/>
          <w:sz w:val="24"/>
          <w:szCs w:val="24"/>
          <w:vertAlign w:val="superscript"/>
        </w:rPr>
        <w:t>2</w:t>
      </w:r>
      <w:r w:rsidRPr="00DC6C58">
        <w:rPr>
          <w:rFonts w:ascii="Times New Roman" w:eastAsiaTheme="minorEastAsia" w:hAnsi="Times New Roman" w:cs="Times New Roman"/>
          <w:sz w:val="24"/>
          <w:szCs w:val="24"/>
          <w:vertAlign w:val="superscript"/>
        </w:rPr>
        <w:tab/>
      </w:r>
      <w:r w:rsidR="005E0A35">
        <w:rPr>
          <w:rFonts w:ascii="Times New Roman" w:eastAsiaTheme="minorEastAsia" w:hAnsi="Times New Roman" w:cs="Times New Roman"/>
          <w:sz w:val="24"/>
          <w:szCs w:val="24"/>
        </w:rPr>
        <w:tab/>
      </w:r>
      <w:r w:rsidR="005E0A35">
        <w:rPr>
          <w:rFonts w:ascii="Times New Roman" w:eastAsiaTheme="minorEastAsia" w:hAnsi="Times New Roman" w:cs="Times New Roman"/>
          <w:sz w:val="24"/>
          <w:szCs w:val="24"/>
        </w:rPr>
        <w:tab/>
      </w:r>
      <w:r w:rsidR="005E0A35">
        <w:rPr>
          <w:rFonts w:ascii="Times New Roman" w:eastAsiaTheme="minorEastAsia" w:hAnsi="Times New Roman" w:cs="Times New Roman"/>
          <w:sz w:val="24"/>
          <w:szCs w:val="24"/>
        </w:rPr>
        <w:tab/>
      </w:r>
      <w:r w:rsidR="005E0A35">
        <w:rPr>
          <w:rFonts w:ascii="Times New Roman" w:eastAsiaTheme="minorEastAsia" w:hAnsi="Times New Roman" w:cs="Times New Roman"/>
          <w:sz w:val="24"/>
          <w:szCs w:val="24"/>
        </w:rPr>
        <w:tab/>
      </w:r>
      <w:r w:rsidR="005E0A35">
        <w:rPr>
          <w:rFonts w:ascii="Times New Roman" w:eastAsiaTheme="minorEastAsia" w:hAnsi="Times New Roman" w:cs="Times New Roman"/>
          <w:sz w:val="24"/>
          <w:szCs w:val="24"/>
        </w:rPr>
        <w:tab/>
      </w:r>
      <w:r w:rsidR="005E0A35">
        <w:rPr>
          <w:rFonts w:ascii="Times New Roman" w:eastAsiaTheme="minorEastAsia" w:hAnsi="Times New Roman" w:cs="Times New Roman"/>
          <w:sz w:val="24"/>
          <w:szCs w:val="24"/>
        </w:rPr>
        <w:tab/>
        <w:t>(18</w:t>
      </w:r>
      <w:r w:rsidRPr="00DC6C58">
        <w:rPr>
          <w:rFonts w:ascii="Times New Roman" w:eastAsiaTheme="minorEastAsia" w:hAnsi="Times New Roman" w:cs="Times New Roman"/>
          <w:sz w:val="24"/>
          <w:szCs w:val="24"/>
        </w:rPr>
        <w:t>)</w:t>
      </w:r>
    </w:p>
    <w:p w:rsidR="008C082D" w:rsidRPr="00DC6C58" w:rsidRDefault="00A050E4"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T</w:t>
      </w:r>
      <w:r w:rsidR="008C082D" w:rsidRPr="00DC6C58">
        <w:rPr>
          <w:rFonts w:ascii="Times New Roman" w:eastAsiaTheme="minorEastAsia" w:hAnsi="Times New Roman" w:cs="Times New Roman"/>
          <w:sz w:val="24"/>
          <w:szCs w:val="24"/>
        </w:rPr>
        <w:t xml:space="preserve">he uncertainty principle has </w:t>
      </w:r>
      <w:r w:rsidRPr="00DC6C58">
        <w:rPr>
          <w:rFonts w:ascii="Times New Roman" w:eastAsiaTheme="minorEastAsia" w:hAnsi="Times New Roman" w:cs="Times New Roman"/>
          <w:sz w:val="24"/>
          <w:szCs w:val="24"/>
        </w:rPr>
        <w:t xml:space="preserve">however, </w:t>
      </w:r>
      <w:r w:rsidR="008C082D" w:rsidRPr="00DC6C58">
        <w:rPr>
          <w:rFonts w:ascii="Times New Roman" w:eastAsiaTheme="minorEastAsia" w:hAnsi="Times New Roman" w:cs="Times New Roman"/>
          <w:sz w:val="24"/>
          <w:szCs w:val="24"/>
        </w:rPr>
        <w:t>been confused with the observer effect, which notes that measurements of certain systems cannot be made without affecting the systems. Heisenberg offered such an observer effect at the quantum level as a physical explanation of quantum uncertainty. It has since become clear, however, that the uncertainty principle is inherent in the properties of all wave-like systems and that it arises in quantum mechanics simply due to the matter-wave nature of all quantum objects.</w:t>
      </w:r>
    </w:p>
    <w:p w:rsidR="008C082D" w:rsidRPr="00DC6C58" w:rsidRDefault="008C082D" w:rsidP="008C082D">
      <w:pPr>
        <w:shd w:val="clear" w:color="auto" w:fill="FFFFFF"/>
        <w:spacing w:before="360" w:after="240" w:line="360" w:lineRule="auto"/>
        <w:jc w:val="both"/>
        <w:outlineLvl w:val="2"/>
        <w:rPr>
          <w:rFonts w:ascii="Times New Roman" w:eastAsia="Times New Roman" w:hAnsi="Times New Roman" w:cs="Times New Roman"/>
          <w:b/>
          <w:bCs/>
          <w:sz w:val="24"/>
          <w:szCs w:val="24"/>
        </w:rPr>
      </w:pPr>
      <w:r w:rsidRPr="00DC6C58">
        <w:rPr>
          <w:rFonts w:ascii="Times New Roman" w:eastAsia="Times New Roman" w:hAnsi="Times New Roman" w:cs="Times New Roman"/>
          <w:b/>
          <w:bCs/>
          <w:sz w:val="24"/>
          <w:szCs w:val="24"/>
        </w:rPr>
        <w:t>Scope of the Uncertainty Principle and Applications</w:t>
      </w:r>
    </w:p>
    <w:p w:rsidR="008C082D" w:rsidRPr="00DC6C58" w:rsidRDefault="00326D7A" w:rsidP="008C082D">
      <w:pPr>
        <w:shd w:val="clear" w:color="auto" w:fill="FFFFFF"/>
        <w:spacing w:before="100" w:beforeAutospacing="1" w:after="0" w:line="360" w:lineRule="auto"/>
        <w:jc w:val="both"/>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It is</w:t>
      </w:r>
      <w:r w:rsidR="008C082D" w:rsidRPr="00DC6C58">
        <w:rPr>
          <w:rFonts w:ascii="Times New Roman" w:eastAsiaTheme="minorEastAsia" w:hAnsi="Times New Roman" w:cs="Times New Roman"/>
          <w:sz w:val="24"/>
          <w:szCs w:val="24"/>
        </w:rPr>
        <w:t xml:space="preserve"> a fundamental property of quantum systems </w:t>
      </w:r>
      <w:r w:rsidRPr="00DC6C58">
        <w:rPr>
          <w:rFonts w:ascii="Times New Roman" w:eastAsiaTheme="minorEastAsia" w:hAnsi="Times New Roman" w:cs="Times New Roman"/>
          <w:sz w:val="24"/>
          <w:szCs w:val="24"/>
        </w:rPr>
        <w:t>but</w:t>
      </w:r>
      <w:r w:rsidR="008C082D" w:rsidRPr="00DC6C58">
        <w:rPr>
          <w:rFonts w:ascii="Times New Roman" w:eastAsiaTheme="minorEastAsia" w:hAnsi="Times New Roman" w:cs="Times New Roman"/>
          <w:sz w:val="24"/>
          <w:szCs w:val="24"/>
        </w:rPr>
        <w:t xml:space="preserve"> not a statement about the observational success of current technology. I</w:t>
      </w:r>
      <w:r w:rsidRPr="00DC6C58">
        <w:rPr>
          <w:rFonts w:ascii="Times New Roman" w:eastAsiaTheme="minorEastAsia" w:hAnsi="Times New Roman" w:cs="Times New Roman"/>
          <w:sz w:val="24"/>
          <w:szCs w:val="24"/>
        </w:rPr>
        <w:t>n general, a</w:t>
      </w:r>
      <w:r w:rsidR="008C082D" w:rsidRPr="00DC6C58">
        <w:rPr>
          <w:rFonts w:ascii="Times New Roman" w:eastAsiaTheme="minorEastAsia" w:hAnsi="Times New Roman" w:cs="Times New Roman"/>
          <w:sz w:val="24"/>
          <w:szCs w:val="24"/>
        </w:rPr>
        <w:t xml:space="preserve"> measurement does not mean onl</w:t>
      </w:r>
      <w:r w:rsidR="006F422E" w:rsidRPr="00DC6C58">
        <w:rPr>
          <w:rFonts w:ascii="Times New Roman" w:eastAsiaTheme="minorEastAsia" w:hAnsi="Times New Roman" w:cs="Times New Roman"/>
          <w:sz w:val="24"/>
          <w:szCs w:val="24"/>
        </w:rPr>
        <w:t xml:space="preserve">y a process in which an </w:t>
      </w:r>
      <w:r w:rsidR="008C082D" w:rsidRPr="00DC6C58">
        <w:rPr>
          <w:rFonts w:ascii="Times New Roman" w:eastAsiaTheme="minorEastAsia" w:hAnsi="Times New Roman" w:cs="Times New Roman"/>
          <w:sz w:val="24"/>
          <w:szCs w:val="24"/>
        </w:rPr>
        <w:t>observer takes part, but any interaction between classical and qu</w:t>
      </w:r>
      <w:r w:rsidRPr="00DC6C58">
        <w:rPr>
          <w:rFonts w:ascii="Times New Roman" w:eastAsiaTheme="minorEastAsia" w:hAnsi="Times New Roman" w:cs="Times New Roman"/>
          <w:sz w:val="24"/>
          <w:szCs w:val="24"/>
        </w:rPr>
        <w:t xml:space="preserve">antum objects </w:t>
      </w:r>
      <w:r w:rsidR="006F422E" w:rsidRPr="00DC6C58">
        <w:rPr>
          <w:rFonts w:ascii="Times New Roman" w:eastAsiaTheme="minorEastAsia" w:hAnsi="Times New Roman" w:cs="Times New Roman"/>
          <w:sz w:val="24"/>
          <w:szCs w:val="24"/>
        </w:rPr>
        <w:t>ir</w:t>
      </w:r>
      <w:r w:rsidRPr="00DC6C58">
        <w:rPr>
          <w:rFonts w:ascii="Times New Roman" w:eastAsiaTheme="minorEastAsia" w:hAnsi="Times New Roman" w:cs="Times New Roman"/>
          <w:sz w:val="24"/>
          <w:szCs w:val="24"/>
        </w:rPr>
        <w:t>re</w:t>
      </w:r>
      <w:r w:rsidR="006F422E" w:rsidRPr="00DC6C58">
        <w:rPr>
          <w:rFonts w:ascii="Times New Roman" w:eastAsiaTheme="minorEastAsia" w:hAnsi="Times New Roman" w:cs="Times New Roman"/>
          <w:sz w:val="24"/>
          <w:szCs w:val="24"/>
        </w:rPr>
        <w:t>spective</w:t>
      </w:r>
      <w:r w:rsidRPr="00DC6C58">
        <w:rPr>
          <w:rFonts w:ascii="Times New Roman" w:eastAsiaTheme="minorEastAsia" w:hAnsi="Times New Roman" w:cs="Times New Roman"/>
          <w:sz w:val="24"/>
          <w:szCs w:val="24"/>
        </w:rPr>
        <w:t xml:space="preserve"> of the </w:t>
      </w:r>
      <w:r w:rsidR="008C082D" w:rsidRPr="00DC6C58">
        <w:rPr>
          <w:rFonts w:ascii="Times New Roman" w:eastAsiaTheme="minorEastAsia" w:hAnsi="Times New Roman" w:cs="Times New Roman"/>
          <w:sz w:val="24"/>
          <w:szCs w:val="24"/>
        </w:rPr>
        <w:t xml:space="preserve">observer. </w:t>
      </w:r>
      <w:r w:rsidR="006F422E" w:rsidRPr="00DC6C58">
        <w:rPr>
          <w:rFonts w:ascii="Times New Roman" w:eastAsiaTheme="minorEastAsia" w:hAnsi="Times New Roman" w:cs="Times New Roman"/>
          <w:sz w:val="24"/>
          <w:szCs w:val="24"/>
        </w:rPr>
        <w:t>U</w:t>
      </w:r>
      <w:r w:rsidR="008C082D" w:rsidRPr="00DC6C58">
        <w:rPr>
          <w:rFonts w:ascii="Times New Roman" w:eastAsiaTheme="minorEastAsia" w:hAnsi="Times New Roman" w:cs="Times New Roman"/>
          <w:sz w:val="24"/>
          <w:szCs w:val="24"/>
        </w:rPr>
        <w:t xml:space="preserve">ncertainty principle is a basic result in quantum mechanics, </w:t>
      </w:r>
      <w:r w:rsidR="006F422E" w:rsidRPr="00DC6C58">
        <w:rPr>
          <w:rFonts w:ascii="Times New Roman" w:eastAsiaTheme="minorEastAsia" w:hAnsi="Times New Roman" w:cs="Times New Roman"/>
          <w:sz w:val="24"/>
          <w:szCs w:val="24"/>
        </w:rPr>
        <w:t xml:space="preserve">thus </w:t>
      </w:r>
      <w:r w:rsidR="008C082D" w:rsidRPr="00DC6C58">
        <w:rPr>
          <w:rFonts w:ascii="Times New Roman" w:eastAsiaTheme="minorEastAsia" w:hAnsi="Times New Roman" w:cs="Times New Roman"/>
          <w:sz w:val="24"/>
          <w:szCs w:val="24"/>
        </w:rPr>
        <w:t xml:space="preserve">typical experiments in quantum mechanics observe </w:t>
      </w:r>
      <w:r w:rsidR="006F422E" w:rsidRPr="00DC6C58">
        <w:rPr>
          <w:rFonts w:ascii="Times New Roman" w:eastAsiaTheme="minorEastAsia" w:hAnsi="Times New Roman" w:cs="Times New Roman"/>
          <w:sz w:val="24"/>
          <w:szCs w:val="24"/>
        </w:rPr>
        <w:t>its a</w:t>
      </w:r>
      <w:r w:rsidR="008C082D" w:rsidRPr="00DC6C58">
        <w:rPr>
          <w:rFonts w:ascii="Times New Roman" w:eastAsiaTheme="minorEastAsia" w:hAnsi="Times New Roman" w:cs="Times New Roman"/>
          <w:sz w:val="24"/>
          <w:szCs w:val="24"/>
        </w:rPr>
        <w:t xml:space="preserve">spects. </w:t>
      </w:r>
      <w:r w:rsidR="006F422E" w:rsidRPr="00DC6C58">
        <w:rPr>
          <w:rFonts w:ascii="Times New Roman" w:eastAsiaTheme="minorEastAsia" w:hAnsi="Times New Roman" w:cs="Times New Roman"/>
          <w:sz w:val="24"/>
          <w:szCs w:val="24"/>
        </w:rPr>
        <w:t>The typical a</w:t>
      </w:r>
      <w:r w:rsidR="008C082D" w:rsidRPr="00DC6C58">
        <w:rPr>
          <w:rFonts w:ascii="Times New Roman" w:eastAsiaTheme="minorEastAsia" w:hAnsi="Times New Roman" w:cs="Times New Roman"/>
          <w:sz w:val="24"/>
          <w:szCs w:val="24"/>
        </w:rPr>
        <w:t>pplications are for developing extremely low noise technology, such as that required in gravitational-wave interferometers.</w:t>
      </w:r>
    </w:p>
    <w:p w:rsidR="00282367" w:rsidRPr="00DC6C58" w:rsidRDefault="00282367" w:rsidP="00282367">
      <w:pPr>
        <w:pStyle w:val="z-BottomofForm"/>
        <w:spacing w:line="360" w:lineRule="auto"/>
        <w:jc w:val="both"/>
        <w:rPr>
          <w:rFonts w:ascii="Times New Roman" w:hAnsi="Times New Roman" w:cs="Times New Roman"/>
          <w:vanish w:val="0"/>
          <w:sz w:val="24"/>
          <w:szCs w:val="24"/>
        </w:rPr>
      </w:pPr>
    </w:p>
    <w:p w:rsidR="00282367" w:rsidRPr="00DC6C58" w:rsidRDefault="00282367" w:rsidP="00282367">
      <w:pPr>
        <w:pStyle w:val="z-BottomofForm"/>
        <w:spacing w:line="360" w:lineRule="auto"/>
        <w:jc w:val="both"/>
        <w:rPr>
          <w:rFonts w:ascii="Times New Roman" w:hAnsi="Times New Roman" w:cs="Times New Roman"/>
          <w:sz w:val="24"/>
          <w:szCs w:val="24"/>
        </w:rPr>
      </w:pPr>
      <w:r w:rsidRPr="00DC6C58">
        <w:rPr>
          <w:rFonts w:ascii="Times New Roman" w:hAnsi="Times New Roman" w:cs="Times New Roman"/>
          <w:sz w:val="24"/>
          <w:szCs w:val="24"/>
        </w:rPr>
        <w:t>Bottom of Form</w:t>
      </w:r>
    </w:p>
    <w:p w:rsidR="00282367" w:rsidRPr="00DC6C58" w:rsidRDefault="00282367" w:rsidP="00282367">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Quantum Mechanical Description of the Atomic Orbital</w:t>
      </w:r>
    </w:p>
    <w:p w:rsidR="00282367" w:rsidRPr="00DC6C58" w:rsidRDefault="00282367" w:rsidP="00282367">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Description of the Hydrogen Atom</w:t>
      </w:r>
    </w:p>
    <w:p w:rsidR="00282367" w:rsidRPr="00DC6C58" w:rsidRDefault="00282367" w:rsidP="00282367">
      <w:pPr>
        <w:pStyle w:val="NormalWeb"/>
        <w:shd w:val="clear" w:color="auto" w:fill="FFFFFF"/>
        <w:spacing w:line="360" w:lineRule="auto"/>
        <w:jc w:val="both"/>
      </w:pPr>
      <w:r w:rsidRPr="00DC6C58">
        <w:t>A hydrogen atom is electrically neutral, containing a single proton in the nucleus and a single electron bound to the nucleus by the Coulomb force.</w:t>
      </w:r>
    </w:p>
    <w:p w:rsidR="00282367" w:rsidRPr="00DC6C58" w:rsidRDefault="00282367" w:rsidP="00282367">
      <w:pPr>
        <w:pStyle w:val="Heading4"/>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It is important to note that:</w:t>
      </w:r>
    </w:p>
    <w:p w:rsidR="00282367" w:rsidRPr="0023585D" w:rsidRDefault="00282367" w:rsidP="00282367">
      <w:pPr>
        <w:numPr>
          <w:ilvl w:val="0"/>
          <w:numId w:val="3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23585D">
        <w:rPr>
          <w:rFonts w:ascii="Times New Roman" w:eastAsia="Times New Roman" w:hAnsi="Times New Roman" w:cs="Times New Roman"/>
          <w:sz w:val="24"/>
          <w:szCs w:val="24"/>
        </w:rPr>
        <w:lastRenderedPageBreak/>
        <w:t>Atomic hydrogen constitutes 75% of the elemental mass of the universe.</w:t>
      </w:r>
    </w:p>
    <w:p w:rsidR="00282367" w:rsidRPr="0023585D" w:rsidRDefault="00282367" w:rsidP="00282367">
      <w:pPr>
        <w:numPr>
          <w:ilvl w:val="0"/>
          <w:numId w:val="3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23585D">
        <w:rPr>
          <w:rFonts w:ascii="Times New Roman" w:eastAsia="Times New Roman" w:hAnsi="Times New Roman" w:cs="Times New Roman"/>
          <w:sz w:val="24"/>
          <w:szCs w:val="24"/>
        </w:rPr>
        <w:t>Hydrogen atoms are so reactive that they combine with almost all elements.</w:t>
      </w:r>
    </w:p>
    <w:p w:rsidR="00282367" w:rsidRPr="0023585D" w:rsidRDefault="00282367" w:rsidP="00282367">
      <w:pPr>
        <w:numPr>
          <w:ilvl w:val="0"/>
          <w:numId w:val="3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23585D">
        <w:rPr>
          <w:rFonts w:ascii="Times New Roman" w:eastAsia="Times New Roman" w:hAnsi="Times New Roman" w:cs="Times New Roman"/>
          <w:sz w:val="24"/>
          <w:szCs w:val="24"/>
        </w:rPr>
        <w:t>Atomic hydrogen is rare; hydrogen is commonly found in combination with other elements.</w:t>
      </w:r>
    </w:p>
    <w:p w:rsidR="00282367" w:rsidRPr="0023585D" w:rsidRDefault="00282367" w:rsidP="00282367">
      <w:pPr>
        <w:numPr>
          <w:ilvl w:val="0"/>
          <w:numId w:val="3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23585D">
        <w:rPr>
          <w:rFonts w:ascii="Times New Roman" w:eastAsia="Times New Roman" w:hAnsi="Times New Roman" w:cs="Times New Roman"/>
          <w:sz w:val="24"/>
          <w:szCs w:val="24"/>
        </w:rPr>
        <w:t>The H–H bond is one of the strongest bonds in chemistry.</w:t>
      </w:r>
    </w:p>
    <w:p w:rsidR="00282367" w:rsidRPr="00DC6C58" w:rsidRDefault="00282367" w:rsidP="00282367">
      <w:pPr>
        <w:pStyle w:val="NormalWeb"/>
        <w:shd w:val="clear" w:color="auto" w:fill="FFFFFF"/>
        <w:spacing w:line="360" w:lineRule="auto"/>
        <w:jc w:val="both"/>
      </w:pPr>
      <w:r w:rsidRPr="00DC6C58">
        <w:t>The hydrogen atom (consisting of one proton and one electron) in quantum mechanics and quantum field theory is a simple two-body physical system.</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Modeling the Hydrogen Atom</w:t>
      </w:r>
    </w:p>
    <w:p w:rsidR="00282367" w:rsidRPr="00DC6C58" w:rsidRDefault="00282367" w:rsidP="00282367">
      <w:pPr>
        <w:pStyle w:val="NormalWeb"/>
        <w:shd w:val="clear" w:color="auto" w:fill="FFFFFF"/>
        <w:spacing w:line="360" w:lineRule="auto"/>
        <w:jc w:val="both"/>
      </w:pPr>
      <w:r w:rsidRPr="00DC6C58">
        <w:t xml:space="preserve">In 1914, </w:t>
      </w:r>
      <w:proofErr w:type="spellStart"/>
      <w:r w:rsidRPr="00DC6C58">
        <w:t>Niels</w:t>
      </w:r>
      <w:proofErr w:type="spellEnd"/>
      <w:r w:rsidRPr="00DC6C58">
        <w:t xml:space="preserve"> Bohr obtained the spectral frequencies of the hydrogen atom after making a number of simplifying assumptions. Though not fully correct, these did yield the correct energy answers required for hydrogen and hydrogen-like species. Bohr’s results for the frequencies and energy values were confirmed by quantum-mechanical analysis which uses the Schrödinger equation. The solution to the Schrödinger equation for hydrogen is analytical and from this, the energy levels and frequencies of the hydrogen spectral lines can be calculated. The solution of the Schrödinger equation goes much further than the Bohr model since it also explains the anisotropic character of atomic bonds.</w:t>
      </w:r>
    </w:p>
    <w:p w:rsidR="00282367" w:rsidRPr="00DC6C58" w:rsidRDefault="00282367" w:rsidP="00282367">
      <w:pPr>
        <w:pStyle w:val="NormalWeb"/>
        <w:shd w:val="clear" w:color="auto" w:fill="FFFFFF"/>
        <w:spacing w:line="360" w:lineRule="auto"/>
        <w:jc w:val="both"/>
      </w:pPr>
      <w:r w:rsidRPr="00DC6C58">
        <w:t xml:space="preserve">The Schrödinger equation can also be used to explain more complicated atoms and molecules but they rapidly become very difficult beyond hydrogen or other two-body type problems like the helium </w:t>
      </w:r>
      <w:proofErr w:type="spellStart"/>
      <w:r w:rsidRPr="00DC6C58">
        <w:t>cation</w:t>
      </w:r>
      <w:proofErr w:type="spellEnd"/>
      <w:r w:rsidRPr="00DC6C58">
        <w:t>, He</w:t>
      </w:r>
      <w:r w:rsidRPr="00DC6C58">
        <w:rPr>
          <w:vertAlign w:val="superscript"/>
        </w:rPr>
        <w:t>+</w:t>
      </w:r>
      <w:r w:rsidRPr="00DC6C58">
        <w:t>. In such cases the solutions have to be obtained using either computer calculations or simplifying assumptions.</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Solution of Schrödinger Equation: Overview of Results</w:t>
      </w:r>
    </w:p>
    <w:p w:rsidR="00282367" w:rsidRPr="00DC6C58" w:rsidRDefault="00282367" w:rsidP="00282367">
      <w:pPr>
        <w:pStyle w:val="NormalWeb"/>
        <w:shd w:val="clear" w:color="auto" w:fill="FFFFFF"/>
        <w:spacing w:line="360" w:lineRule="auto"/>
        <w:jc w:val="both"/>
      </w:pPr>
      <w:r w:rsidRPr="00DC6C58">
        <w:t xml:space="preserve">The solution of the Schrödinger equation (wave equations) for the hydrogen atom uses the fact that the Coulomb potential produced by the nucleus is isotropic (it is radially symmetric in space and only depends on the distance to the nucleus). Although the resulting energy Eigen functions (the orbitals) are not necessarily isotropic themselves, their dependence on the angular coordinates follows the isotropy of the underlying potential. The Eigen states of the Hamiltonian (the energy Eigen states) can be chosen as simultaneous Eigen states of the angular momentum. This means </w:t>
      </w:r>
      <w:r w:rsidRPr="00DC6C58">
        <w:lastRenderedPageBreak/>
        <w:t>that angular momentum is conserved in the orbital motion of the electron around the nucleus. Therefore, the energy Eigen states may be classified by two angular momentum quantum numbers, ℓ and m (both are integers). This angular momentum quantum number ℓ = 0, 1, 2</w:t>
      </w:r>
      <w:proofErr w:type="gramStart"/>
      <w:r w:rsidRPr="00DC6C58">
        <w:t>,…</w:t>
      </w:r>
      <w:proofErr w:type="gramEnd"/>
      <w:r w:rsidRPr="00DC6C58">
        <w:t xml:space="preserve"> determines the magnitude of the angular momentum of an electron. The magnetic quantum number m</w:t>
      </w:r>
      <w:r w:rsidRPr="00DC6C58">
        <w:rPr>
          <w:vertAlign w:val="subscript"/>
        </w:rPr>
        <w:t>l</w:t>
      </w:r>
      <w:r w:rsidRPr="00DC6C58">
        <w:t xml:space="preserve"> = − </w:t>
      </w:r>
      <w:proofErr w:type="gramStart"/>
      <w:r w:rsidRPr="00DC6C58">
        <w:t>ℓ ,0</w:t>
      </w:r>
      <w:proofErr w:type="gramEnd"/>
      <w:r w:rsidRPr="00DC6C58">
        <w:t>, ,.., +ℓ determines the projection of the angular momentum on the z-axis.</w:t>
      </w:r>
    </w:p>
    <w:p w:rsidR="00282367" w:rsidRPr="00DC6C58" w:rsidRDefault="00282367" w:rsidP="00282367">
      <w:pPr>
        <w:pStyle w:val="NormalWeb"/>
        <w:shd w:val="clear" w:color="auto" w:fill="FFFFFF"/>
        <w:spacing w:line="360" w:lineRule="auto"/>
        <w:jc w:val="both"/>
      </w:pPr>
      <w:r w:rsidRPr="00DC6C58">
        <w:t>In addition to mathematical expressions for total angular momentum and angular momentum projection of wave functions, an expression for the radial dependence of the wave functions must be found and this leads to a third quantum number, the principal quantum number n = 1, 2, 3,…. The principal quantum number in hydrogen is related to the atom’s total energy. Note the maximum value of the angular momentum quantum number is limited by the principal quantum number: it can run only up to n − 1, i.e. ℓ = 0, 1</w:t>
      </w:r>
      <w:proofErr w:type="gramStart"/>
      <w:r w:rsidRPr="00DC6C58">
        <w:t>,…,</w:t>
      </w:r>
      <w:proofErr w:type="gramEnd"/>
      <w:r w:rsidRPr="00DC6C58">
        <w:t xml:space="preserve"> n − 1.</w:t>
      </w:r>
    </w:p>
    <w:p w:rsidR="00282367" w:rsidRPr="00DC6C58" w:rsidRDefault="00282367" w:rsidP="00282367">
      <w:pPr>
        <w:pStyle w:val="NormalWeb"/>
        <w:shd w:val="clear" w:color="auto" w:fill="FFFFFF"/>
        <w:spacing w:line="360" w:lineRule="auto"/>
        <w:jc w:val="both"/>
      </w:pPr>
      <w:r w:rsidRPr="00DC6C58">
        <w:t>Due to angular momentum conservation, states of the same ℓ but different m have the same energy (this holds for all problems with rotational symmetry). In addition, for the hydrogen atom, states of the same n but different ℓ are also degenerate (i.e. they have the same energy). This is on a specific property of hydrogen and while for more complicated atoms, due to the presence of the inner electrons shielding the nuclear potential, the degeneracy is removed.</w:t>
      </w:r>
    </w:p>
    <w:p w:rsidR="00282367" w:rsidRPr="00DC6C58" w:rsidRDefault="00282367" w:rsidP="00282367">
      <w:pPr>
        <w:pStyle w:val="NormalWeb"/>
        <w:shd w:val="clear" w:color="auto" w:fill="FFFFFF"/>
        <w:spacing w:line="360" w:lineRule="auto"/>
        <w:jc w:val="both"/>
        <w:rPr>
          <w:rFonts w:eastAsia="Times New Roman"/>
          <w:b/>
        </w:rPr>
      </w:pPr>
      <w:r w:rsidRPr="00DC6C58">
        <w:rPr>
          <w:rFonts w:eastAsia="Times New Roman"/>
          <w:b/>
        </w:rPr>
        <w:t>Calculated Energy Levels</w:t>
      </w:r>
    </w:p>
    <w:p w:rsidR="00282367" w:rsidRPr="00DC6C58" w:rsidRDefault="00282367" w:rsidP="00282367">
      <w:pPr>
        <w:pStyle w:val="NormalWeb"/>
        <w:shd w:val="clear" w:color="auto" w:fill="FFFFFF"/>
        <w:spacing w:line="360" w:lineRule="auto"/>
        <w:jc w:val="both"/>
      </w:pPr>
      <w:r w:rsidRPr="00DC6C58">
        <w:t>The energy levels of hydrogen are given by solving the Schrödinger equation for the one-electron atom:</w:t>
      </w:r>
    </w:p>
    <w:p w:rsidR="00282367" w:rsidRPr="005E0A35" w:rsidRDefault="00282367" w:rsidP="00282367">
      <w:pPr>
        <w:pStyle w:val="NormalWeb"/>
        <w:shd w:val="clear" w:color="auto" w:fill="FFFFFF"/>
        <w:spacing w:line="360" w:lineRule="auto"/>
        <w:jc w:val="center"/>
        <w:rPr>
          <w:rStyle w:val="mjx-char"/>
        </w:rPr>
      </w:pPr>
      <w:r w:rsidRPr="00DC6C58">
        <w:rPr>
          <w:rStyle w:val="mjx-char"/>
        </w:rPr>
        <w:t>E</w:t>
      </w:r>
      <w:r w:rsidRPr="00DC6C58">
        <w:rPr>
          <w:rStyle w:val="mjx-char"/>
          <w:vertAlign w:val="subscript"/>
        </w:rPr>
        <w:t>n</w:t>
      </w:r>
      <w:r w:rsidRPr="00DC6C58">
        <w:rPr>
          <w:rStyle w:val="mjx-char"/>
        </w:rPr>
        <w:t xml:space="preserve"> = −8e</w:t>
      </w:r>
      <w:r w:rsidRPr="00DC6C58">
        <w:rPr>
          <w:rStyle w:val="mjx-char"/>
          <w:vertAlign w:val="superscript"/>
        </w:rPr>
        <w:t>4</w:t>
      </w:r>
      <w:r w:rsidRPr="00DC6C58">
        <w:rPr>
          <w:rStyle w:val="mjx-char"/>
        </w:rPr>
        <w:t>m</w:t>
      </w:r>
      <w:r w:rsidRPr="00DC6C58">
        <w:rPr>
          <w:rStyle w:val="mjx-char"/>
          <w:vertAlign w:val="subscript"/>
        </w:rPr>
        <w:t>e</w:t>
      </w:r>
      <w:r w:rsidRPr="00DC6C58">
        <w:rPr>
          <w:rStyle w:val="mjx-char"/>
        </w:rPr>
        <w:t>ε</w:t>
      </w:r>
      <w:r w:rsidRPr="00DC6C58">
        <w:rPr>
          <w:rStyle w:val="mjx-char"/>
          <w:vertAlign w:val="subscript"/>
        </w:rPr>
        <w:t>0</w:t>
      </w:r>
      <w:r w:rsidRPr="00DC6C58">
        <w:rPr>
          <w:rStyle w:val="mjx-char"/>
          <w:vertAlign w:val="superscript"/>
        </w:rPr>
        <w:t>2</w:t>
      </w:r>
      <w:r w:rsidRPr="00DC6C58">
        <w:rPr>
          <w:rStyle w:val="mjx-char"/>
        </w:rPr>
        <w:t>n</w:t>
      </w:r>
      <w:r w:rsidRPr="00DC6C58">
        <w:rPr>
          <w:rStyle w:val="mjx-char"/>
          <w:vertAlign w:val="superscript"/>
        </w:rPr>
        <w:t>2</w:t>
      </w:r>
      <w:r w:rsidRPr="00DC6C58">
        <w:rPr>
          <w:rStyle w:val="mjx-char"/>
        </w:rPr>
        <w:t>h</w:t>
      </w:r>
      <w:r w:rsidRPr="00DC6C58">
        <w:rPr>
          <w:rStyle w:val="mjx-char"/>
          <w:vertAlign w:val="superscript"/>
        </w:rPr>
        <w:t>2</w:t>
      </w:r>
      <w:r w:rsidR="005E0A35">
        <w:rPr>
          <w:rStyle w:val="mjx-char"/>
          <w:vertAlign w:val="superscript"/>
        </w:rPr>
        <w:tab/>
      </w:r>
      <w:r w:rsidR="005E0A35">
        <w:rPr>
          <w:rStyle w:val="mjx-char"/>
        </w:rPr>
        <w:tab/>
      </w:r>
      <w:r w:rsidR="005E0A35">
        <w:rPr>
          <w:rStyle w:val="mjx-char"/>
        </w:rPr>
        <w:tab/>
      </w:r>
      <w:r w:rsidR="005E0A35">
        <w:t>(19</w:t>
      </w:r>
      <w:r w:rsidR="005E0A35" w:rsidRPr="00DC6C58">
        <w:t>)</w:t>
      </w:r>
    </w:p>
    <w:p w:rsidR="00282367" w:rsidRPr="00DC6C58" w:rsidRDefault="00282367" w:rsidP="00282367">
      <w:pPr>
        <w:pStyle w:val="NormalWeb"/>
        <w:shd w:val="clear" w:color="auto" w:fill="FFFFFF"/>
        <w:spacing w:line="360" w:lineRule="auto"/>
        <w:jc w:val="both"/>
      </w:pPr>
      <w:r w:rsidRPr="00DC6C58">
        <w:t xml:space="preserve">If the fundamental constants are given as </w:t>
      </w:r>
      <w:proofErr w:type="spellStart"/>
      <w:r w:rsidRPr="00DC6C58">
        <w:t>R</w:t>
      </w:r>
      <w:r w:rsidRPr="00DC6C58">
        <w:rPr>
          <w:vertAlign w:val="subscript"/>
        </w:rPr>
        <w:t>y</w:t>
      </w:r>
      <w:proofErr w:type="spellEnd"/>
      <w:r w:rsidRPr="00DC6C58">
        <w:t>,</w:t>
      </w:r>
      <w:r w:rsidRPr="00DC6C58">
        <w:rPr>
          <w:vertAlign w:val="subscript"/>
        </w:rPr>
        <w:t xml:space="preserve"> </w:t>
      </w:r>
      <w:r w:rsidRPr="00DC6C58">
        <w:t xml:space="preserve">the </w:t>
      </w:r>
      <w:r w:rsidRPr="00DC6C58">
        <w:rPr>
          <w:rStyle w:val="Emphasis"/>
        </w:rPr>
        <w:t>Rydberg’s</w:t>
      </w:r>
      <w:r w:rsidRPr="00DC6C58">
        <w:t>, the much simpler equation which is similar to that predicted by Bohr’s theory:</w:t>
      </w:r>
    </w:p>
    <w:p w:rsidR="00282367" w:rsidRPr="005E0A35" w:rsidRDefault="00282367" w:rsidP="00282367">
      <w:pPr>
        <w:pStyle w:val="NormalWeb"/>
        <w:shd w:val="clear" w:color="auto" w:fill="FFFFFF"/>
        <w:spacing w:line="360" w:lineRule="auto"/>
        <w:jc w:val="center"/>
        <w:rPr>
          <w:vertAlign w:val="superscript"/>
        </w:rPr>
      </w:pPr>
      <w:r w:rsidRPr="00DC6C58">
        <w:rPr>
          <w:rStyle w:val="mjx-char"/>
        </w:rPr>
        <w:t>i.e., E</w:t>
      </w:r>
      <w:r w:rsidRPr="00DC6C58">
        <w:rPr>
          <w:rStyle w:val="mjx-char"/>
          <w:vertAlign w:val="subscript"/>
        </w:rPr>
        <w:t>n</w:t>
      </w:r>
      <w:r w:rsidRPr="00DC6C58">
        <w:rPr>
          <w:rStyle w:val="mjx-char"/>
        </w:rPr>
        <w:t xml:space="preserve"> = − n</w:t>
      </w:r>
      <w:r w:rsidRPr="00DC6C58">
        <w:rPr>
          <w:rStyle w:val="mjx-char"/>
          <w:vertAlign w:val="superscript"/>
        </w:rPr>
        <w:t>2</w:t>
      </w:r>
      <w:r w:rsidRPr="00DC6C58">
        <w:rPr>
          <w:rStyle w:val="mjx-char"/>
        </w:rPr>
        <w:t>R</w:t>
      </w:r>
      <w:r w:rsidRPr="00DC6C58">
        <w:rPr>
          <w:rStyle w:val="mjx-char"/>
          <w:vertAlign w:val="subscript"/>
        </w:rPr>
        <w:t>y</w:t>
      </w:r>
      <w:r w:rsidR="005E0A35">
        <w:rPr>
          <w:rStyle w:val="mjx-char"/>
          <w:vertAlign w:val="superscript"/>
        </w:rPr>
        <w:tab/>
      </w:r>
      <w:r w:rsidR="005E0A35">
        <w:rPr>
          <w:rStyle w:val="mjx-char"/>
          <w:vertAlign w:val="superscript"/>
        </w:rPr>
        <w:tab/>
      </w:r>
      <w:r w:rsidR="005E0A35">
        <w:rPr>
          <w:rStyle w:val="mjx-char"/>
          <w:vertAlign w:val="superscript"/>
        </w:rPr>
        <w:tab/>
      </w:r>
      <w:r w:rsidR="005E0A35">
        <w:t>(20</w:t>
      </w:r>
      <w:r w:rsidR="005E0A35" w:rsidRPr="00DC6C58">
        <w:t>)</w:t>
      </w:r>
    </w:p>
    <w:p w:rsidR="00282367" w:rsidRPr="00DC6C58" w:rsidRDefault="00282367" w:rsidP="00282367">
      <w:pPr>
        <w:pStyle w:val="NormalWeb"/>
        <w:shd w:val="clear" w:color="auto" w:fill="FFFFFF"/>
        <w:spacing w:line="360" w:lineRule="auto"/>
        <w:jc w:val="both"/>
      </w:pPr>
      <w:r w:rsidRPr="00DC6C58">
        <w:t>Further derivation can be performed to include fine structure and this is given by:</w:t>
      </w:r>
    </w:p>
    <w:p w:rsidR="00282367" w:rsidRPr="00DC6C58" w:rsidRDefault="00282367" w:rsidP="00282367">
      <w:pPr>
        <w:pStyle w:val="NormalWeb"/>
        <w:shd w:val="clear" w:color="auto" w:fill="FFFFFF"/>
        <w:spacing w:line="360" w:lineRule="auto"/>
        <w:jc w:val="center"/>
        <w:rPr>
          <w:rStyle w:val="mjx-char"/>
        </w:rPr>
      </w:pPr>
      <w:proofErr w:type="spellStart"/>
      <w:r w:rsidRPr="00DC6C58">
        <w:rPr>
          <w:rStyle w:val="mjx-char"/>
        </w:rPr>
        <w:t>E</w:t>
      </w:r>
      <w:r w:rsidRPr="00DC6C58">
        <w:rPr>
          <w:rStyle w:val="mjx-char"/>
          <w:vertAlign w:val="subscript"/>
        </w:rPr>
        <w:t>jn</w:t>
      </w:r>
      <w:proofErr w:type="spellEnd"/>
      <w:r w:rsidRPr="00DC6C58">
        <w:rPr>
          <w:rStyle w:val="mjx-char"/>
        </w:rPr>
        <w:t xml:space="preserve"> = −</w:t>
      </w:r>
      <w:proofErr w:type="gramStart"/>
      <w:r w:rsidRPr="00DC6C58">
        <w:rPr>
          <w:rStyle w:val="mjx-char"/>
        </w:rPr>
        <w:t>13.6eVn</w:t>
      </w:r>
      <w:r w:rsidRPr="00DC6C58">
        <w:rPr>
          <w:rStyle w:val="mjx-char"/>
          <w:vertAlign w:val="superscript"/>
        </w:rPr>
        <w:t>2</w:t>
      </w:r>
      <w:r w:rsidRPr="00DC6C58">
        <w:rPr>
          <w:rStyle w:val="mjx-char"/>
        </w:rPr>
        <w:t>[</w:t>
      </w:r>
      <w:proofErr w:type="gramEnd"/>
      <w:r w:rsidRPr="00DC6C58">
        <w:rPr>
          <w:rStyle w:val="mjx-char"/>
        </w:rPr>
        <w:t>1+α</w:t>
      </w:r>
      <w:r w:rsidRPr="00DC6C58">
        <w:rPr>
          <w:rStyle w:val="mjx-char"/>
          <w:vertAlign w:val="superscript"/>
        </w:rPr>
        <w:t>2</w:t>
      </w:r>
      <w:r w:rsidRPr="00DC6C58">
        <w:rPr>
          <w:rStyle w:val="mjx-char"/>
        </w:rPr>
        <w:t>n</w:t>
      </w:r>
      <w:r w:rsidRPr="00DC6C58">
        <w:rPr>
          <w:rStyle w:val="mjx-char"/>
          <w:vertAlign w:val="superscript"/>
        </w:rPr>
        <w:t>2</w:t>
      </w:r>
      <w:r w:rsidRPr="00DC6C58">
        <w:rPr>
          <w:rStyle w:val="mjx-char"/>
        </w:rPr>
        <w:t>(</w:t>
      </w:r>
      <w:proofErr w:type="spellStart"/>
      <w:r w:rsidRPr="00DC6C58">
        <w:rPr>
          <w:rStyle w:val="mjx-char"/>
        </w:rPr>
        <w:t>nj</w:t>
      </w:r>
      <w:proofErr w:type="spellEnd"/>
      <w:r w:rsidRPr="00DC6C58">
        <w:rPr>
          <w:rStyle w:val="mjx-char"/>
        </w:rPr>
        <w:t xml:space="preserve"> + 12−34)]</w:t>
      </w:r>
      <w:r w:rsidR="005E0A35">
        <w:rPr>
          <w:rStyle w:val="mjx-char"/>
        </w:rPr>
        <w:tab/>
      </w:r>
      <w:r w:rsidR="005E0A35">
        <w:rPr>
          <w:rStyle w:val="mjx-char"/>
        </w:rPr>
        <w:tab/>
      </w:r>
      <w:r w:rsidR="005E0A35">
        <w:t>(21</w:t>
      </w:r>
      <w:r w:rsidR="005E0A35" w:rsidRPr="00DC6C58">
        <w:t>)</w:t>
      </w:r>
    </w:p>
    <w:p w:rsidR="00282367" w:rsidRPr="00DC6C58" w:rsidRDefault="00282367" w:rsidP="00282367">
      <w:pPr>
        <w:pStyle w:val="NormalWeb"/>
        <w:shd w:val="clear" w:color="auto" w:fill="FFFFFF"/>
        <w:spacing w:line="360" w:lineRule="auto"/>
        <w:jc w:val="both"/>
      </w:pPr>
      <w:proofErr w:type="gramStart"/>
      <w:r w:rsidRPr="00DC6C58">
        <w:lastRenderedPageBreak/>
        <w:t>where</w:t>
      </w:r>
      <w:proofErr w:type="gramEnd"/>
      <w:r w:rsidRPr="00DC6C58">
        <w:t xml:space="preserve"> α is the fine-structure constant and j is a number which is the total angular momentum Eigen value; that is, ℓ ± 1/2 depending on the direction of the electron spin. The quantity in square brackets arises from spin-orbit coupling interactions.</w:t>
      </w:r>
    </w:p>
    <w:p w:rsidR="00282367" w:rsidRPr="00DC6C58" w:rsidRDefault="00282367" w:rsidP="00282367">
      <w:pPr>
        <w:pStyle w:val="NormalWeb"/>
        <w:shd w:val="clear" w:color="auto" w:fill="FFFFFF"/>
        <w:spacing w:line="360" w:lineRule="auto"/>
        <w:jc w:val="both"/>
      </w:pPr>
      <w:r w:rsidRPr="00DC6C58">
        <w:t>The value of 13.6 eV is called the Rydberg constant and can be found from the Bohr model and is given by:</w:t>
      </w:r>
    </w:p>
    <w:p w:rsidR="00282367" w:rsidRPr="005E0A35" w:rsidRDefault="00282367" w:rsidP="00DC6C58">
      <w:pPr>
        <w:pStyle w:val="NormalWeb"/>
        <w:shd w:val="clear" w:color="auto" w:fill="FFFFFF"/>
        <w:spacing w:line="360" w:lineRule="auto"/>
        <w:jc w:val="center"/>
      </w:pPr>
      <w:r w:rsidRPr="00DC6C58">
        <w:rPr>
          <w:rStyle w:val="mjx-char"/>
        </w:rPr>
        <w:t>−13.6eV = − 8m</w:t>
      </w:r>
      <w:r w:rsidRPr="00DC6C58">
        <w:rPr>
          <w:rStyle w:val="mjx-char"/>
          <w:vertAlign w:val="subscript"/>
        </w:rPr>
        <w:t>e</w:t>
      </w:r>
      <w:r w:rsidRPr="00DC6C58">
        <w:rPr>
          <w:rStyle w:val="mjx-char"/>
        </w:rPr>
        <w:t>q</w:t>
      </w:r>
      <w:r w:rsidRPr="00DC6C58">
        <w:rPr>
          <w:rStyle w:val="mjx-char"/>
          <w:vertAlign w:val="superscript"/>
        </w:rPr>
        <w:t>4</w:t>
      </w:r>
      <w:r w:rsidRPr="00DC6C58">
        <w:rPr>
          <w:rStyle w:val="mjx-char"/>
        </w:rPr>
        <w:t>eh</w:t>
      </w:r>
      <w:r w:rsidRPr="00DC6C58">
        <w:rPr>
          <w:rStyle w:val="mjx-char"/>
          <w:vertAlign w:val="superscript"/>
        </w:rPr>
        <w:t>2</w:t>
      </w:r>
      <w:r w:rsidRPr="00DC6C58">
        <w:rPr>
          <w:rStyle w:val="mjx-char"/>
        </w:rPr>
        <w:t>ϵ</w:t>
      </w:r>
      <w:r w:rsidRPr="00DC6C58">
        <w:rPr>
          <w:rStyle w:val="mjx-char"/>
          <w:vertAlign w:val="subscript"/>
        </w:rPr>
        <w:t>0</w:t>
      </w:r>
      <w:r w:rsidRPr="00DC6C58">
        <w:rPr>
          <w:rStyle w:val="mjx-char"/>
          <w:vertAlign w:val="superscript"/>
        </w:rPr>
        <w:t>2</w:t>
      </w:r>
      <w:r w:rsidR="005E0A35">
        <w:rPr>
          <w:rStyle w:val="mjx-char"/>
        </w:rPr>
        <w:tab/>
      </w:r>
      <w:r w:rsidR="005E0A35">
        <w:rPr>
          <w:rStyle w:val="mjx-char"/>
        </w:rPr>
        <w:tab/>
      </w:r>
      <w:r w:rsidR="005E0A35">
        <w:rPr>
          <w:rStyle w:val="mjx-char"/>
        </w:rPr>
        <w:tab/>
      </w:r>
      <w:r w:rsidR="005E0A35">
        <w:t>(22</w:t>
      </w:r>
      <w:r w:rsidR="005E0A35" w:rsidRPr="00DC6C58">
        <w:t>)</w:t>
      </w:r>
    </w:p>
    <w:p w:rsidR="00282367" w:rsidRPr="00DC6C58" w:rsidRDefault="00282367" w:rsidP="00282367">
      <w:pPr>
        <w:pStyle w:val="NormalWeb"/>
        <w:shd w:val="clear" w:color="auto" w:fill="FFFFFF"/>
        <w:spacing w:line="360" w:lineRule="auto"/>
        <w:jc w:val="both"/>
      </w:pPr>
      <w:proofErr w:type="gramStart"/>
      <w:r w:rsidRPr="00DC6C58">
        <w:t>where</w:t>
      </w:r>
      <w:proofErr w:type="gramEnd"/>
      <w:r w:rsidRPr="00DC6C58">
        <w:t xml:space="preserve"> m</w:t>
      </w:r>
      <w:r w:rsidRPr="00DC6C58">
        <w:rPr>
          <w:vertAlign w:val="subscript"/>
        </w:rPr>
        <w:t>e</w:t>
      </w:r>
      <w:r w:rsidRPr="00DC6C58">
        <w:t xml:space="preserve"> is the mass of the electron, </w:t>
      </w:r>
      <w:proofErr w:type="spellStart"/>
      <w:r w:rsidRPr="00DC6C58">
        <w:t>q</w:t>
      </w:r>
      <w:r w:rsidRPr="00DC6C58">
        <w:rPr>
          <w:vertAlign w:val="subscript"/>
        </w:rPr>
        <w:t>e</w:t>
      </w:r>
      <w:proofErr w:type="spellEnd"/>
      <w:r w:rsidRPr="00DC6C58">
        <w:t xml:space="preserve"> is the charge of the electron, h is the Planck constant and ε</w:t>
      </w:r>
      <w:r w:rsidRPr="00DC6C58">
        <w:rPr>
          <w:vertAlign w:val="subscript"/>
        </w:rPr>
        <w:t>0</w:t>
      </w:r>
      <w:r w:rsidRPr="00DC6C58">
        <w:t xml:space="preserve"> is the permittivity of free state.</w:t>
      </w:r>
    </w:p>
    <w:p w:rsidR="00282367" w:rsidRPr="00DC6C58" w:rsidRDefault="00282367" w:rsidP="00282367">
      <w:pPr>
        <w:pStyle w:val="NormalWeb"/>
        <w:shd w:val="clear" w:color="auto" w:fill="FFFFFF"/>
        <w:spacing w:line="360" w:lineRule="auto"/>
        <w:jc w:val="both"/>
      </w:pPr>
      <w:r w:rsidRPr="00DC6C58">
        <w:t>The Rydberg constant is connected to the fine-structure constant by the relation:</w:t>
      </w:r>
    </w:p>
    <w:p w:rsidR="00282367" w:rsidRPr="005E0A35" w:rsidRDefault="00282367" w:rsidP="00282367">
      <w:pPr>
        <w:pStyle w:val="NormalWeb"/>
        <w:shd w:val="clear" w:color="auto" w:fill="FFFFFF"/>
        <w:spacing w:line="360" w:lineRule="auto"/>
        <w:jc w:val="center"/>
        <w:rPr>
          <w:rStyle w:val="mjx-char"/>
        </w:rPr>
      </w:pPr>
      <w:r w:rsidRPr="00DC6C58">
        <w:rPr>
          <w:rStyle w:val="mjx-char"/>
        </w:rPr>
        <w:t>−13.6eV = − 2m</w:t>
      </w:r>
      <w:r w:rsidRPr="00DC6C58">
        <w:rPr>
          <w:rStyle w:val="mjx-char"/>
          <w:vertAlign w:val="subscript"/>
        </w:rPr>
        <w:t>e</w:t>
      </w:r>
      <w:r w:rsidRPr="00DC6C58">
        <w:rPr>
          <w:rStyle w:val="mjx-char"/>
        </w:rPr>
        <w:t>c</w:t>
      </w:r>
      <w:r w:rsidRPr="00DC6C58">
        <w:rPr>
          <w:rStyle w:val="mjx-char"/>
          <w:vertAlign w:val="superscript"/>
        </w:rPr>
        <w:t>2</w:t>
      </w:r>
      <w:r w:rsidRPr="00DC6C58">
        <w:rPr>
          <w:rStyle w:val="mjx-char"/>
        </w:rPr>
        <w:t>α</w:t>
      </w:r>
      <w:r w:rsidRPr="00DC6C58">
        <w:rPr>
          <w:rStyle w:val="mjx-char"/>
          <w:vertAlign w:val="superscript"/>
        </w:rPr>
        <w:t>2</w:t>
      </w:r>
      <w:r w:rsidR="005E0A35">
        <w:rPr>
          <w:rStyle w:val="mjx-char"/>
        </w:rPr>
        <w:tab/>
      </w:r>
      <w:r w:rsidR="005E0A35">
        <w:rPr>
          <w:rStyle w:val="mjx-char"/>
        </w:rPr>
        <w:tab/>
      </w:r>
      <w:r w:rsidR="005E0A35">
        <w:rPr>
          <w:rStyle w:val="mjx-char"/>
        </w:rPr>
        <w:tab/>
      </w:r>
      <w:r w:rsidR="005E0A35">
        <w:t>(23</w:t>
      </w:r>
      <w:r w:rsidR="005E0A35" w:rsidRPr="00DC6C58">
        <w:t>)</w:t>
      </w:r>
    </w:p>
    <w:p w:rsidR="00282367" w:rsidRPr="00DC6C58" w:rsidRDefault="00282367" w:rsidP="00282367">
      <w:pPr>
        <w:pStyle w:val="NormalWeb"/>
        <w:shd w:val="clear" w:color="auto" w:fill="FFFFFF"/>
        <w:spacing w:line="360" w:lineRule="auto"/>
        <w:jc w:val="both"/>
      </w:pPr>
      <w:r w:rsidRPr="00DC6C58">
        <w:t>This constant is often used in the form of the Rydberg unit of energy as:</w:t>
      </w:r>
    </w:p>
    <w:p w:rsidR="00282367" w:rsidRPr="00DC6C58" w:rsidRDefault="00282367" w:rsidP="00282367">
      <w:pPr>
        <w:pStyle w:val="NormalWeb"/>
        <w:shd w:val="clear" w:color="auto" w:fill="FFFFFF"/>
        <w:spacing w:line="360" w:lineRule="auto"/>
        <w:jc w:val="center"/>
      </w:pPr>
      <w:r w:rsidRPr="00DC6C58">
        <w:rPr>
          <w:rStyle w:val="mjx-char"/>
        </w:rPr>
        <w:t>1R</w:t>
      </w:r>
      <w:r w:rsidRPr="00DC6C58">
        <w:rPr>
          <w:rStyle w:val="mjx-char"/>
          <w:vertAlign w:val="subscript"/>
        </w:rPr>
        <w:t>y</w:t>
      </w:r>
      <w:r w:rsidRPr="00DC6C58">
        <w:rPr>
          <w:rStyle w:val="mjx-char"/>
        </w:rPr>
        <w:t xml:space="preserve"> ≡ </w:t>
      </w:r>
      <w:proofErr w:type="spellStart"/>
      <w:r w:rsidRPr="00DC6C58">
        <w:rPr>
          <w:rStyle w:val="mjx-char"/>
        </w:rPr>
        <w:t>hcR</w:t>
      </w:r>
      <w:proofErr w:type="spellEnd"/>
      <w:r w:rsidRPr="00DC6C58">
        <w:rPr>
          <w:rStyle w:val="mjx-char"/>
          <w:vertAlign w:val="subscript"/>
        </w:rPr>
        <w:t>∞</w:t>
      </w:r>
      <w:r w:rsidRPr="00DC6C58">
        <w:rPr>
          <w:rStyle w:val="mjx-char"/>
        </w:rPr>
        <w:t xml:space="preserve"> =13.60569253eV</w:t>
      </w:r>
      <w:r w:rsidR="005E0A35">
        <w:rPr>
          <w:rStyle w:val="mjx-char"/>
        </w:rPr>
        <w:tab/>
      </w:r>
      <w:r w:rsidR="005E0A35">
        <w:rPr>
          <w:rStyle w:val="mjx-char"/>
        </w:rPr>
        <w:tab/>
      </w:r>
      <w:r w:rsidR="005E0A35">
        <w:t>(24</w:t>
      </w:r>
      <w:r w:rsidR="005E0A35" w:rsidRPr="00DC6C58">
        <w:t>)</w:t>
      </w:r>
    </w:p>
    <w:p w:rsidR="00282367" w:rsidRPr="00DC6C58" w:rsidRDefault="00282367" w:rsidP="00282367">
      <w:pPr>
        <w:pStyle w:val="NormalWeb"/>
        <w:shd w:val="clear" w:color="auto" w:fill="FFFFFF"/>
        <w:spacing w:line="360" w:lineRule="auto"/>
        <w:jc w:val="both"/>
      </w:pPr>
      <w:r w:rsidRPr="00DC6C58">
        <w:t xml:space="preserve">Despite the fact that quantum mechanical theory describes atomic properties to a large extent </w:t>
      </w:r>
      <w:r w:rsidR="005E0A35" w:rsidRPr="00DC6C58">
        <w:t>with</w:t>
      </w:r>
      <w:r w:rsidRPr="00DC6C58">
        <w:t xml:space="preserve"> precision, for </w:t>
      </w:r>
      <w:r w:rsidR="005E0A35" w:rsidRPr="00DC6C58">
        <w:t>small</w:t>
      </w:r>
      <w:r w:rsidRPr="00DC6C58">
        <w:t xml:space="preserve"> systems as the electrons, indeterminacy which refers to the necessary incompleteness in the description of a physical system by this approach, exists. Thus for a small body like the electron, if </w:t>
      </w:r>
      <w:proofErr w:type="gramStart"/>
      <w:r w:rsidRPr="00DC6C58">
        <w:t>its</w:t>
      </w:r>
      <w:proofErr w:type="gramEnd"/>
      <w:r w:rsidRPr="00DC6C58">
        <w:t xml:space="preserve"> momentum for which there must be a fundamental limit to how precisely its location can be specified, then the uncertainty or the quantum indeterminacy principle on the electron is given as:</w:t>
      </w:r>
    </w:p>
    <w:p w:rsidR="00282367" w:rsidRPr="00DC6C58" w:rsidRDefault="00282367" w:rsidP="00282367">
      <w:pPr>
        <w:pStyle w:val="NormalWeb"/>
        <w:shd w:val="clear" w:color="auto" w:fill="FFFFFF"/>
        <w:spacing w:line="360" w:lineRule="auto"/>
        <w:jc w:val="center"/>
      </w:pPr>
      <w:proofErr w:type="spellStart"/>
      <w:r w:rsidRPr="00DC6C58">
        <w:rPr>
          <w:rStyle w:val="mjx-char"/>
        </w:rPr>
        <w:t>ΔEΔt</w:t>
      </w:r>
      <w:proofErr w:type="spellEnd"/>
      <w:r w:rsidRPr="00DC6C58">
        <w:rPr>
          <w:rStyle w:val="mjx-char"/>
        </w:rPr>
        <w:t xml:space="preserve"> ≥ h</w:t>
      </w:r>
      <w:r w:rsidR="005E0A35">
        <w:rPr>
          <w:rStyle w:val="mjx-char"/>
        </w:rPr>
        <w:tab/>
      </w:r>
      <w:r w:rsidR="005E0A35">
        <w:rPr>
          <w:rStyle w:val="mjx-char"/>
        </w:rPr>
        <w:tab/>
      </w:r>
      <w:r w:rsidR="005E0A35">
        <w:rPr>
          <w:rStyle w:val="mjx-char"/>
        </w:rPr>
        <w:tab/>
      </w:r>
      <w:r w:rsidR="005E0A35">
        <w:t>(25</w:t>
      </w:r>
      <w:r w:rsidR="005E0A35" w:rsidRPr="00DC6C58">
        <w:t>)</w:t>
      </w:r>
    </w:p>
    <w:p w:rsidR="00282367" w:rsidRPr="00DC6C58" w:rsidRDefault="005E0A35" w:rsidP="00282367">
      <w:pPr>
        <w:pStyle w:val="NormalWeb"/>
        <w:shd w:val="clear" w:color="auto" w:fill="FFFFFF"/>
        <w:spacing w:line="360" w:lineRule="auto"/>
        <w:jc w:val="both"/>
      </w:pPr>
      <w:r>
        <w:t>The quantum uncertainty are i</w:t>
      </w:r>
      <w:r w:rsidR="00282367" w:rsidRPr="00DC6C58">
        <w:t xml:space="preserve">n the order of Planck’s constant (experimentally </w:t>
      </w:r>
      <w:r>
        <w:t>=</w:t>
      </w:r>
      <w:r w:rsidR="00282367" w:rsidRPr="00DC6C58">
        <w:t xml:space="preserve"> 6.6 x 10</w:t>
      </w:r>
      <w:r w:rsidR="00282367" w:rsidRPr="00DC6C58">
        <w:rPr>
          <w:vertAlign w:val="superscript"/>
        </w:rPr>
        <w:t>−34</w:t>
      </w:r>
      <w:r w:rsidR="00282367" w:rsidRPr="00DC6C58">
        <w:t xml:space="preserve"> </w:t>
      </w:r>
      <w:proofErr w:type="spellStart"/>
      <w:r w:rsidR="00282367" w:rsidRPr="00DC6C58">
        <w:t>Js</w:t>
      </w:r>
      <w:proofErr w:type="spellEnd"/>
      <w:r w:rsidR="00282367" w:rsidRPr="00DC6C58">
        <w:t>).</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Classical Particles</w:t>
      </w:r>
    </w:p>
    <w:p w:rsidR="00282367" w:rsidRPr="00DC6C58" w:rsidRDefault="00282367" w:rsidP="00282367">
      <w:pPr>
        <w:pStyle w:val="NormalWeb"/>
        <w:shd w:val="clear" w:color="auto" w:fill="FFFFFF"/>
        <w:spacing w:line="360" w:lineRule="auto"/>
        <w:jc w:val="both"/>
      </w:pPr>
      <w:r w:rsidRPr="00DC6C58">
        <w:t xml:space="preserve">According to classical physics, particles move in a very specific trajectory that is completely determined by the particle’s velocity, position, and the sum of any forces acting on it. In the </w:t>
      </w:r>
      <w:r w:rsidRPr="00DC6C58">
        <w:lastRenderedPageBreak/>
        <w:t xml:space="preserve">classical sense, these are known and repeatable. A bullet propelled from a gun at a consistent velocity under identical conditions will always follow the same trajectory and hit the same target. The bullet follows Newton‘s laws of motion, in which the present determines the future. Newton’s laws are </w:t>
      </w:r>
      <w:r w:rsidRPr="00DC6C58">
        <w:rPr>
          <w:rStyle w:val="Emphasis"/>
        </w:rPr>
        <w:t>deterministic</w:t>
      </w:r>
      <w:r w:rsidRPr="00DC6C58">
        <w:t>.</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Quantum Particles</w:t>
      </w:r>
    </w:p>
    <w:p w:rsidR="00282367" w:rsidRPr="00DC6C58" w:rsidRDefault="00282367" w:rsidP="00282367">
      <w:pPr>
        <w:pStyle w:val="NormalWeb"/>
        <w:shd w:val="clear" w:color="auto" w:fill="FFFFFF"/>
        <w:spacing w:line="360" w:lineRule="auto"/>
        <w:jc w:val="both"/>
      </w:pPr>
      <w:r w:rsidRPr="00DC6C58">
        <w:t xml:space="preserve">In the world of quantum phenomena, this is not the case. Recall from the uncertainty principle that we cannot simultaneously know an electron‘s position and velocity—therefore we are unable to determine its trajectory. Since either its present position or velocity is unknown, we cannot know where it will be with any certainty after a known time interval. This is called </w:t>
      </w:r>
      <w:r w:rsidRPr="00DC6C58">
        <w:rPr>
          <w:rStyle w:val="Emphasis"/>
        </w:rPr>
        <w:t>indeterminacy</w:t>
      </w:r>
      <w:r w:rsidRPr="00DC6C58">
        <w:t>. We do know where it could be. Based on numerous observations, the quantum state, and the wave equation for the electron, we can determine a statistical map of probable positions for the electron. This is called a probability distribution map, a statistical representation of the probable locations of electrons as they exist in an atom.</w:t>
      </w:r>
    </w:p>
    <w:p w:rsidR="00282367" w:rsidRPr="00DC6C58" w:rsidRDefault="00282367" w:rsidP="00282367">
      <w:pPr>
        <w:pStyle w:val="NormalWeb"/>
        <w:shd w:val="clear" w:color="auto" w:fill="FFFFFF"/>
        <w:spacing w:line="360" w:lineRule="auto"/>
        <w:jc w:val="both"/>
      </w:pPr>
      <w:r w:rsidRPr="00DC6C58">
        <w:t>The clouds of probability are the locations of electrons as determined by making repeated measurements—each measurement finds the electron in a definite location, with a greater chance of finding the electron in some places rather than others. With repeated measurements, a pattern of probability emerges. The clouds of probability do not look like nor do they correspond to classical orbits. The uncertainty principle prevents us from knowing how the electron gets from one place to another, and so an orbit really does not exist as such. Nature on a small scale is much different from that on the large scale.</w:t>
      </w:r>
    </w:p>
    <w:p w:rsidR="00282367" w:rsidRPr="00DC6C58" w:rsidRDefault="00282367" w:rsidP="00DC6C58">
      <w:pPr>
        <w:pStyle w:val="NormalWeb"/>
        <w:spacing w:line="360" w:lineRule="auto"/>
        <w:jc w:val="center"/>
      </w:pPr>
      <w:r w:rsidRPr="00DC6C58">
        <w:rPr>
          <w:noProof/>
        </w:rPr>
        <w:lastRenderedPageBreak/>
        <w:drawing>
          <wp:inline distT="0" distB="0" distL="0" distR="0" wp14:anchorId="0C51F06F" wp14:editId="3E8187D3">
            <wp:extent cx="2914650" cy="360045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3600450"/>
                    </a:xfrm>
                    <a:prstGeom prst="rect">
                      <a:avLst/>
                    </a:prstGeom>
                    <a:noFill/>
                    <a:ln>
                      <a:noFill/>
                    </a:ln>
                  </pic:spPr>
                </pic:pic>
              </a:graphicData>
            </a:graphic>
          </wp:inline>
        </w:drawing>
      </w:r>
    </w:p>
    <w:p w:rsidR="00282367" w:rsidRPr="00DC6C58" w:rsidRDefault="00282367" w:rsidP="00282367">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Probability density of hydrogen electrons</w:t>
      </w:r>
      <w:r w:rsidRPr="00DC6C58">
        <w:rPr>
          <w:rFonts w:ascii="Times New Roman" w:hAnsi="Times New Roman" w:cs="Times New Roman"/>
          <w:color w:val="auto"/>
          <w:sz w:val="24"/>
          <w:szCs w:val="24"/>
        </w:rPr>
        <w:t>: As indicated by the quantum numbers (n, l, ml), this figure depicts probability clouds for the electron in the ground state and several excited states of hydrogen.</w:t>
      </w:r>
    </w:p>
    <w:p w:rsidR="00282367" w:rsidRPr="00DC6C58" w:rsidRDefault="00282367" w:rsidP="00282367">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Quantum Numbers</w:t>
      </w:r>
    </w:p>
    <w:p w:rsidR="00282367" w:rsidRPr="00DC6C58" w:rsidRDefault="00282367" w:rsidP="00282367">
      <w:pPr>
        <w:pStyle w:val="NormalWeb"/>
        <w:shd w:val="clear" w:color="auto" w:fill="FFFFFF"/>
        <w:spacing w:line="360" w:lineRule="auto"/>
        <w:jc w:val="both"/>
      </w:pPr>
      <w:r w:rsidRPr="00DC6C58">
        <w:t>Quantum numbers provide a numerical description of the orbitals in which electrons reside.</w:t>
      </w:r>
    </w:p>
    <w:p w:rsidR="00282367" w:rsidRPr="00197557" w:rsidRDefault="00282367" w:rsidP="00282367">
      <w:pPr>
        <w:pStyle w:val="Heading4"/>
        <w:shd w:val="clear" w:color="auto" w:fill="FFFFFF"/>
        <w:spacing w:line="360" w:lineRule="auto"/>
        <w:jc w:val="both"/>
        <w:rPr>
          <w:rFonts w:ascii="Times New Roman" w:eastAsia="Times New Roman" w:hAnsi="Times New Roman" w:cs="Times New Roman"/>
          <w:color w:val="auto"/>
          <w:sz w:val="24"/>
          <w:szCs w:val="24"/>
        </w:rPr>
      </w:pPr>
      <w:r w:rsidRPr="00197557">
        <w:rPr>
          <w:rFonts w:ascii="Times New Roman" w:eastAsia="Times New Roman" w:hAnsi="Times New Roman" w:cs="Times New Roman"/>
          <w:color w:val="auto"/>
          <w:sz w:val="24"/>
          <w:szCs w:val="24"/>
        </w:rPr>
        <w:t>Important Notes</w:t>
      </w:r>
    </w:p>
    <w:p w:rsidR="00282367" w:rsidRPr="00197557" w:rsidRDefault="00282367" w:rsidP="00282367">
      <w:pPr>
        <w:numPr>
          <w:ilvl w:val="0"/>
          <w:numId w:val="38"/>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197557">
        <w:rPr>
          <w:rFonts w:ascii="Times New Roman" w:eastAsia="Times New Roman" w:hAnsi="Times New Roman" w:cs="Times New Roman"/>
          <w:sz w:val="24"/>
          <w:szCs w:val="24"/>
        </w:rPr>
        <w:t>To completely describe an electron in an atom, four quantum numbers are needed: energy (</w:t>
      </w:r>
      <w:r w:rsidRPr="00197557">
        <w:rPr>
          <w:rStyle w:val="Emphasis"/>
          <w:rFonts w:ascii="Times New Roman" w:eastAsia="Times New Roman" w:hAnsi="Times New Roman" w:cs="Times New Roman"/>
          <w:sz w:val="24"/>
          <w:szCs w:val="24"/>
        </w:rPr>
        <w:t>n</w:t>
      </w:r>
      <w:r w:rsidRPr="00197557">
        <w:rPr>
          <w:rFonts w:ascii="Times New Roman" w:eastAsia="Times New Roman" w:hAnsi="Times New Roman" w:cs="Times New Roman"/>
          <w:sz w:val="24"/>
          <w:szCs w:val="24"/>
        </w:rPr>
        <w:t>), angular momentum (ℓ), magnetic moment (m</w:t>
      </w:r>
      <w:r w:rsidRPr="00197557">
        <w:rPr>
          <w:rFonts w:ascii="Times New Roman" w:eastAsia="Times New Roman" w:hAnsi="Times New Roman" w:cs="Times New Roman"/>
          <w:sz w:val="24"/>
          <w:szCs w:val="24"/>
          <w:vertAlign w:val="subscript"/>
        </w:rPr>
        <w:t>ℓ</w:t>
      </w:r>
      <w:r w:rsidRPr="00197557">
        <w:rPr>
          <w:rFonts w:ascii="Times New Roman" w:eastAsia="Times New Roman" w:hAnsi="Times New Roman" w:cs="Times New Roman"/>
          <w:sz w:val="24"/>
          <w:szCs w:val="24"/>
        </w:rPr>
        <w:t>), and spin (</w:t>
      </w:r>
      <w:proofErr w:type="spellStart"/>
      <w:r w:rsidRPr="00197557">
        <w:rPr>
          <w:rFonts w:ascii="Times New Roman" w:eastAsia="Times New Roman" w:hAnsi="Times New Roman" w:cs="Times New Roman"/>
          <w:sz w:val="24"/>
          <w:szCs w:val="24"/>
        </w:rPr>
        <w:t>m</w:t>
      </w:r>
      <w:r w:rsidRPr="00197557">
        <w:rPr>
          <w:rFonts w:ascii="Times New Roman" w:eastAsia="Times New Roman" w:hAnsi="Times New Roman" w:cs="Times New Roman"/>
          <w:sz w:val="24"/>
          <w:szCs w:val="24"/>
          <w:vertAlign w:val="subscript"/>
        </w:rPr>
        <w:t>s</w:t>
      </w:r>
      <w:proofErr w:type="spellEnd"/>
      <w:r w:rsidRPr="00197557">
        <w:rPr>
          <w:rFonts w:ascii="Times New Roman" w:eastAsia="Times New Roman" w:hAnsi="Times New Roman" w:cs="Times New Roman"/>
          <w:sz w:val="24"/>
          <w:szCs w:val="24"/>
        </w:rPr>
        <w:t>).</w:t>
      </w:r>
    </w:p>
    <w:p w:rsidR="00282367" w:rsidRPr="00197557" w:rsidRDefault="00282367" w:rsidP="00282367">
      <w:pPr>
        <w:numPr>
          <w:ilvl w:val="0"/>
          <w:numId w:val="38"/>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197557">
        <w:rPr>
          <w:rFonts w:ascii="Times New Roman" w:eastAsia="Times New Roman" w:hAnsi="Times New Roman" w:cs="Times New Roman"/>
          <w:sz w:val="24"/>
          <w:szCs w:val="24"/>
        </w:rPr>
        <w:t xml:space="preserve">The first quantum number describes the electron shell, or energy level, of an atom. The value of </w:t>
      </w:r>
      <w:r w:rsidRPr="00197557">
        <w:rPr>
          <w:rStyle w:val="Emphasis"/>
          <w:rFonts w:ascii="Times New Roman" w:eastAsia="Times New Roman" w:hAnsi="Times New Roman" w:cs="Times New Roman"/>
          <w:sz w:val="24"/>
          <w:szCs w:val="24"/>
        </w:rPr>
        <w:t>n</w:t>
      </w:r>
      <w:r w:rsidRPr="00197557">
        <w:rPr>
          <w:rFonts w:ascii="Times New Roman" w:eastAsia="Times New Roman" w:hAnsi="Times New Roman" w:cs="Times New Roman"/>
          <w:sz w:val="24"/>
          <w:szCs w:val="24"/>
        </w:rPr>
        <w:t xml:space="preserve"> ranges from 1 to the shell containing the outermost electron of that atom.</w:t>
      </w:r>
    </w:p>
    <w:p w:rsidR="00282367" w:rsidRPr="00197557" w:rsidRDefault="00282367" w:rsidP="00282367">
      <w:pPr>
        <w:numPr>
          <w:ilvl w:val="0"/>
          <w:numId w:val="38"/>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197557">
        <w:rPr>
          <w:rFonts w:ascii="Times New Roman" w:eastAsia="Times New Roman" w:hAnsi="Times New Roman" w:cs="Times New Roman"/>
          <w:sz w:val="24"/>
          <w:szCs w:val="24"/>
        </w:rPr>
        <w:t>The dynamics of any quantum system are described by a quantum Hamiltonian (H).</w:t>
      </w:r>
    </w:p>
    <w:p w:rsidR="00282367" w:rsidRPr="00DC6C58" w:rsidRDefault="00282367" w:rsidP="00282367">
      <w:pPr>
        <w:pStyle w:val="NormalWeb"/>
        <w:shd w:val="clear" w:color="auto" w:fill="FFFFFF"/>
        <w:spacing w:line="360" w:lineRule="auto"/>
        <w:jc w:val="both"/>
      </w:pPr>
      <w:r w:rsidRPr="00DC6C58">
        <w:lastRenderedPageBreak/>
        <w:t xml:space="preserve">While the work of Bohr’s and de Broglie’s clearly established that electrons take on different discrete energy levels that are related to the atomic radius, their model was a relatively simplistic spherical view. Although the energy level of an electron is related to the principal quantum number </w:t>
      </w:r>
      <w:r w:rsidRPr="00DC6C58">
        <w:rPr>
          <w:rStyle w:val="Emphasis"/>
        </w:rPr>
        <w:t>n</w:t>
      </w:r>
      <w:r w:rsidR="00197557">
        <w:t>, there</w:t>
      </w:r>
      <w:r w:rsidRPr="00DC6C58">
        <w:t xml:space="preserve"> were no numerical means of classifying additional aspects of the motion of an electron in space. In three dimensions, the solutions of the Schrödinger equation provided a set of three additional quantum numbers that could be used to describe the </w:t>
      </w:r>
      <w:proofErr w:type="spellStart"/>
      <w:r w:rsidRPr="00DC6C58">
        <w:t>behaviour</w:t>
      </w:r>
      <w:proofErr w:type="spellEnd"/>
      <w:r w:rsidRPr="00DC6C58">
        <w:t xml:space="preserve"> of an electron even in more complicated many-electron atoms.</w:t>
      </w:r>
    </w:p>
    <w:p w:rsidR="00282367" w:rsidRPr="00DC6C58" w:rsidRDefault="00282367" w:rsidP="00282367">
      <w:pPr>
        <w:pStyle w:val="NormalWeb"/>
        <w:shd w:val="clear" w:color="auto" w:fill="FFFFFF"/>
        <w:spacing w:line="360" w:lineRule="auto"/>
        <w:jc w:val="both"/>
      </w:pPr>
      <w:r w:rsidRPr="00DC6C58">
        <w:t>To determine the number of quantum numbers needed to describe a given system, a full analysis of the system must performed. Formally, the dynamics of any quantum system are described by a quantum Hamiltonian (H) applied to the wave equation. Often there is more than one way to choose a set of independent operators; so in different situations, different sets of quantum numbers may be used for the description of the same system.</w:t>
      </w:r>
    </w:p>
    <w:p w:rsidR="00282367" w:rsidRPr="00DC6C58" w:rsidRDefault="00282367" w:rsidP="00282367">
      <w:pPr>
        <w:pStyle w:val="NormalWeb"/>
        <w:shd w:val="clear" w:color="auto" w:fill="FFFFFF"/>
        <w:spacing w:line="360" w:lineRule="auto"/>
        <w:jc w:val="both"/>
      </w:pPr>
      <w:r w:rsidRPr="00DC6C58">
        <w:t xml:space="preserve">The most prominent system of nomenclature spawned from the molecular orbital theory of Friedrich </w:t>
      </w:r>
      <w:proofErr w:type="spellStart"/>
      <w:r w:rsidRPr="00DC6C58">
        <w:t>Hund</w:t>
      </w:r>
      <w:proofErr w:type="spellEnd"/>
      <w:r w:rsidRPr="00DC6C58">
        <w:t xml:space="preserve"> and Robert S. </w:t>
      </w:r>
      <w:proofErr w:type="spellStart"/>
      <w:r w:rsidRPr="00DC6C58">
        <w:t>Mulliken</w:t>
      </w:r>
      <w:proofErr w:type="spellEnd"/>
      <w:r w:rsidRPr="00DC6C58">
        <w:t>, which incorporates Bohr energy levels as well as observations about electron spin. This model describes electrons using four quantum numbers: energy (n), angular momentum (ℓ), magnetic moment (m</w:t>
      </w:r>
      <w:r w:rsidRPr="00DC6C58">
        <w:rPr>
          <w:vertAlign w:val="subscript"/>
        </w:rPr>
        <w:t>ℓ</w:t>
      </w:r>
      <w:r w:rsidRPr="00DC6C58">
        <w:t>), and spin (</w:t>
      </w:r>
      <w:proofErr w:type="spellStart"/>
      <w:r w:rsidRPr="00DC6C58">
        <w:t>m</w:t>
      </w:r>
      <w:r w:rsidRPr="00DC6C58">
        <w:rPr>
          <w:vertAlign w:val="subscript"/>
        </w:rPr>
        <w:t>s</w:t>
      </w:r>
      <w:proofErr w:type="spellEnd"/>
      <w:r w:rsidRPr="00DC6C58">
        <w:t>). It is also the common nomenclature in the classical description of nuclear particle states (protons and neutrons).</w:t>
      </w:r>
    </w:p>
    <w:p w:rsidR="00282367" w:rsidRPr="00DC6C58" w:rsidRDefault="00282367" w:rsidP="00DC6C58">
      <w:pPr>
        <w:pStyle w:val="NormalWeb"/>
        <w:spacing w:line="360" w:lineRule="auto"/>
        <w:jc w:val="center"/>
      </w:pPr>
      <w:r w:rsidRPr="00DC6C58">
        <w:rPr>
          <w:noProof/>
        </w:rPr>
        <w:drawing>
          <wp:inline distT="0" distB="0" distL="0" distR="0" wp14:anchorId="0A4477A8" wp14:editId="7FAF1EE0">
            <wp:extent cx="4524375" cy="1400175"/>
            <wp:effectExtent l="0" t="0" r="9525" b="952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1400175"/>
                    </a:xfrm>
                    <a:prstGeom prst="rect">
                      <a:avLst/>
                    </a:prstGeom>
                    <a:noFill/>
                    <a:ln>
                      <a:noFill/>
                    </a:ln>
                  </pic:spPr>
                </pic:pic>
              </a:graphicData>
            </a:graphic>
          </wp:inline>
        </w:drawing>
      </w:r>
    </w:p>
    <w:p w:rsidR="00282367" w:rsidRPr="00DC6C58" w:rsidRDefault="00282367" w:rsidP="00282367">
      <w:pPr>
        <w:pStyle w:val="wp-caption-text"/>
        <w:spacing w:line="360" w:lineRule="auto"/>
        <w:jc w:val="both"/>
        <w:rPr>
          <w:rFonts w:ascii="Times New Roman" w:hAnsi="Times New Roman" w:cs="Times New Roman"/>
          <w:color w:val="auto"/>
          <w:sz w:val="24"/>
          <w:szCs w:val="24"/>
        </w:rPr>
      </w:pPr>
      <w:r w:rsidRPr="00DC6C58">
        <w:rPr>
          <w:rFonts w:ascii="Times New Roman" w:hAnsi="Times New Roman" w:cs="Times New Roman"/>
          <w:color w:val="auto"/>
          <w:sz w:val="24"/>
          <w:szCs w:val="24"/>
        </w:rPr>
        <w:t>These four quantum numbers are used to describe the probable location of an electron in an atom.</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The Principal Quantum Number</w:t>
      </w:r>
    </w:p>
    <w:p w:rsidR="00282367" w:rsidRPr="00DC6C58" w:rsidRDefault="00282367" w:rsidP="00282367">
      <w:pPr>
        <w:pStyle w:val="NormalWeb"/>
        <w:shd w:val="clear" w:color="auto" w:fill="FFFFFF"/>
        <w:spacing w:line="360" w:lineRule="auto"/>
        <w:jc w:val="both"/>
      </w:pPr>
      <w:r w:rsidRPr="00DC6C58">
        <w:t xml:space="preserve">The first quantum number, n describes the electron shell, or energy level of an atom and its value ranges from 1 to the shell containing the outermost electron of that atom. For example, in </w:t>
      </w:r>
      <w:proofErr w:type="spellStart"/>
      <w:r w:rsidRPr="00DC6C58">
        <w:t>caesium</w:t>
      </w:r>
      <w:proofErr w:type="spellEnd"/>
      <w:r w:rsidRPr="00DC6C58">
        <w:t xml:space="preserve"> </w:t>
      </w:r>
      <w:r w:rsidRPr="00DC6C58">
        <w:lastRenderedPageBreak/>
        <w:t xml:space="preserve">(Cs), the outermost valence electron is in the shell with energy level 6, so an electron in </w:t>
      </w:r>
      <w:proofErr w:type="spellStart"/>
      <w:r w:rsidRPr="00DC6C58">
        <w:t>caesium</w:t>
      </w:r>
      <w:proofErr w:type="spellEnd"/>
      <w:r w:rsidRPr="00DC6C58">
        <w:t xml:space="preserve"> can have n values from 1 to 6. For particles in a time-independent potential, according to the Schrödinger equation, it also labels the </w:t>
      </w:r>
      <w:r w:rsidRPr="00DC6C58">
        <w:rPr>
          <w:rStyle w:val="Emphasis"/>
        </w:rPr>
        <w:t>n</w:t>
      </w:r>
      <w:r w:rsidRPr="00DC6C58">
        <w:t xml:space="preserve">th Eigenvalue of Hamiltonian (H) (the energy E with the contribution due to angular momentum). This number therefore is dependent only on the distance between the electron and the nucleus (the radial coordinate r). Since the average distance increases with </w:t>
      </w:r>
      <w:r w:rsidRPr="00DC6C58">
        <w:rPr>
          <w:rStyle w:val="Emphasis"/>
        </w:rPr>
        <w:t>n</w:t>
      </w:r>
      <w:r w:rsidRPr="00DC6C58">
        <w:t>, quantum states with different principal quantum numbers belong to different shells.</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The Azimuthal Quantum Number</w:t>
      </w:r>
    </w:p>
    <w:p w:rsidR="00282367" w:rsidRPr="00DC6C58" w:rsidRDefault="00282367" w:rsidP="00282367">
      <w:pPr>
        <w:pStyle w:val="NormalWeb"/>
        <w:shd w:val="clear" w:color="auto" w:fill="FFFFFF"/>
        <w:spacing w:line="360" w:lineRule="auto"/>
        <w:jc w:val="both"/>
      </w:pPr>
      <w:r w:rsidRPr="00DC6C58">
        <w:t>The second quantum number, the angular or orbital quantum number, describes the subshell and gives the magnitude of the orbital angular momentum. In chemistry and spectroscopy, ℓ = 0 is called an s orbital, ℓ = 1 a p orbital, ℓ = 2 a d orbital, and ℓ = 3 an f orbital. The value of ℓ ranges from 0 to n − 1 because the first p orbital (ℓ = 1) appears in the second electron shell (n = 2), the first d orbital (ℓ = 2) appears in the third shell (n = 3). This quantum number is very important since it specifies the shape of an atomic orbital and strongly influences chemical bonds and bond angles.</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The Magnetic Quantum Number</w:t>
      </w:r>
    </w:p>
    <w:p w:rsidR="00282367" w:rsidRPr="00DC6C58" w:rsidRDefault="00282367" w:rsidP="00282367">
      <w:pPr>
        <w:pStyle w:val="NormalWeb"/>
        <w:shd w:val="clear" w:color="auto" w:fill="FFFFFF"/>
        <w:spacing w:line="360" w:lineRule="auto"/>
        <w:jc w:val="both"/>
      </w:pPr>
      <w:r w:rsidRPr="00DC6C58">
        <w:t>The magnetic quantum number describes the energy levels available in a subshell and gives the projection of the orbital angular momentum along a specified axis. The values of m</w:t>
      </w:r>
      <w:r w:rsidRPr="00DC6C58">
        <w:rPr>
          <w:vertAlign w:val="subscript"/>
        </w:rPr>
        <w:t>ℓ</w:t>
      </w:r>
      <w:r w:rsidRPr="00DC6C58">
        <w:t xml:space="preserve"> range from −ℓ to +ℓ, with integer steps between them. The s subshell (ℓ = 0) contains one orbital, and therefore the m</w:t>
      </w:r>
      <w:r w:rsidRPr="00DC6C58">
        <w:rPr>
          <w:vertAlign w:val="subscript"/>
        </w:rPr>
        <w:t>ℓ</w:t>
      </w:r>
      <w:r w:rsidRPr="00DC6C58">
        <w:t xml:space="preserve"> of an electron in an s subshell will always be 0. The p subshell (ℓ = 1) contains three orbitals (in some systems depicted as three “dumbbell-shaped” clouds), so the m</w:t>
      </w:r>
      <w:r w:rsidRPr="00DC6C58">
        <w:rPr>
          <w:vertAlign w:val="subscript"/>
        </w:rPr>
        <w:t>ℓ</w:t>
      </w:r>
      <w:r w:rsidRPr="00DC6C58">
        <w:t xml:space="preserve"> of an electron in a p subshell will be −1, 0, or 1. The d subshell (ℓ = 2) contains five orbitals, with m</w:t>
      </w:r>
      <w:r w:rsidRPr="00DC6C58">
        <w:rPr>
          <w:vertAlign w:val="subscript"/>
        </w:rPr>
        <w:t>ℓ</w:t>
      </w:r>
      <w:r w:rsidRPr="00DC6C58">
        <w:t xml:space="preserve"> values of −2, −1, 0, 1, and 2. The value of the m</w:t>
      </w:r>
      <w:r w:rsidRPr="00DC6C58">
        <w:rPr>
          <w:vertAlign w:val="subscript"/>
        </w:rPr>
        <w:t>ℓ</w:t>
      </w:r>
      <w:r w:rsidRPr="00DC6C58">
        <w:t xml:space="preserve"> quantum number is associated with the orbital orientation.</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The Spin Projection Quantum Number</w:t>
      </w:r>
    </w:p>
    <w:p w:rsidR="00282367" w:rsidRPr="00DC6C58" w:rsidRDefault="00282367" w:rsidP="00282367">
      <w:pPr>
        <w:pStyle w:val="NormalWeb"/>
        <w:shd w:val="clear" w:color="auto" w:fill="FFFFFF"/>
        <w:spacing w:line="360" w:lineRule="auto"/>
        <w:jc w:val="both"/>
      </w:pPr>
      <w:r w:rsidRPr="00DC6C58">
        <w:t xml:space="preserve">The fourth quantum number describes the spin (intrinsic angular momentum) of the electron in an orbital and gives the projection of the spin angular momentum (s) along the specified axis. The values of </w:t>
      </w:r>
      <w:proofErr w:type="spellStart"/>
      <w:r w:rsidRPr="00DC6C58">
        <w:t>m</w:t>
      </w:r>
      <w:r w:rsidRPr="00DC6C58">
        <w:rPr>
          <w:vertAlign w:val="subscript"/>
        </w:rPr>
        <w:t>s</w:t>
      </w:r>
      <w:proofErr w:type="spellEnd"/>
      <w:r w:rsidRPr="00DC6C58">
        <w:t xml:space="preserve"> range from −s to s, where s is the spin quantum number. An electron has spin s = ½, consequently </w:t>
      </w:r>
      <w:proofErr w:type="spellStart"/>
      <w:r w:rsidRPr="00DC6C58">
        <w:t>m</w:t>
      </w:r>
      <w:r w:rsidRPr="00DC6C58">
        <w:rPr>
          <w:vertAlign w:val="subscript"/>
        </w:rPr>
        <w:t>s</w:t>
      </w:r>
      <w:proofErr w:type="spellEnd"/>
      <w:r w:rsidRPr="00DC6C58">
        <w:t xml:space="preserve"> will be ±½, corresponding with spin and opposite spin. Each electron in an </w:t>
      </w:r>
      <w:r w:rsidRPr="00DC6C58">
        <w:lastRenderedPageBreak/>
        <w:t>individual orbital must have different spins because of the Pauli Exclusion Principle (therefore an orbital never contains more than two electrons).</w:t>
      </w:r>
    </w:p>
    <w:p w:rsidR="00282367" w:rsidRPr="00DC6C58" w:rsidRDefault="00282367" w:rsidP="00282367">
      <w:pPr>
        <w:pStyle w:val="NormalWeb"/>
        <w:shd w:val="clear" w:color="auto" w:fill="FFFFFF"/>
        <w:spacing w:line="360" w:lineRule="auto"/>
        <w:jc w:val="both"/>
      </w:pPr>
      <w:r w:rsidRPr="00DC6C58">
        <w:t xml:space="preserve">For example, the quantum numbers of electrons from a magnesium atom are listed below with each list of numbers corresponding to </w:t>
      </w:r>
      <w:r w:rsidRPr="00DC6C58">
        <w:rPr>
          <w:rStyle w:val="Emphasis"/>
        </w:rPr>
        <w:t>n</w:t>
      </w:r>
      <w:r w:rsidRPr="00DC6C58">
        <w:t>,</w:t>
      </w:r>
      <w:r w:rsidRPr="00DC6C58">
        <w:rPr>
          <w:rStyle w:val="Emphasis"/>
        </w:rPr>
        <w:t xml:space="preserve"> l</w:t>
      </w:r>
      <w:r w:rsidRPr="00DC6C58">
        <w:t xml:space="preserve">, </w:t>
      </w:r>
      <w:r w:rsidRPr="00DC6C58">
        <w:rPr>
          <w:rStyle w:val="Emphasis"/>
        </w:rPr>
        <w:t>m</w:t>
      </w:r>
      <w:r w:rsidRPr="00DC6C58">
        <w:rPr>
          <w:vertAlign w:val="subscript"/>
        </w:rPr>
        <w:t>l</w:t>
      </w:r>
      <w:r w:rsidRPr="00DC6C58">
        <w:t xml:space="preserve">, </w:t>
      </w:r>
      <w:proofErr w:type="spellStart"/>
      <w:r w:rsidRPr="00DC6C58">
        <w:rPr>
          <w:rStyle w:val="Emphasis"/>
        </w:rPr>
        <w:t>m</w:t>
      </w:r>
      <w:r w:rsidRPr="00DC6C58">
        <w:rPr>
          <w:vertAlign w:val="subscript"/>
        </w:rPr>
        <w:t>s</w:t>
      </w:r>
      <w:r w:rsidRPr="00DC6C58">
        <w:t>.</w:t>
      </w:r>
      <w:proofErr w:type="spellEnd"/>
    </w:p>
    <w:p w:rsidR="00282367" w:rsidRPr="00DC6C58" w:rsidRDefault="00282367" w:rsidP="00282367">
      <w:pPr>
        <w:pStyle w:val="NormalWeb"/>
        <w:shd w:val="clear" w:color="auto" w:fill="FFFFFF"/>
        <w:spacing w:line="360" w:lineRule="auto"/>
        <w:jc w:val="both"/>
      </w:pPr>
      <w:r w:rsidRPr="00DC6C58">
        <w:t>Two s electrons: (1, 0, 0, +½) (1, 0, 0, -½)</w:t>
      </w:r>
    </w:p>
    <w:p w:rsidR="00282367" w:rsidRPr="00DC6C58" w:rsidRDefault="00282367" w:rsidP="00282367">
      <w:pPr>
        <w:pStyle w:val="NormalWeb"/>
        <w:shd w:val="clear" w:color="auto" w:fill="FFFFFF"/>
        <w:spacing w:line="360" w:lineRule="auto"/>
        <w:jc w:val="both"/>
      </w:pPr>
      <w:r w:rsidRPr="00DC6C58">
        <w:t>Two s electrons: (2, 0, 0, +½) (2, 0, 0, -½)</w:t>
      </w:r>
    </w:p>
    <w:p w:rsidR="00282367" w:rsidRPr="00DC6C58" w:rsidRDefault="00282367" w:rsidP="00282367">
      <w:pPr>
        <w:pStyle w:val="NormalWeb"/>
        <w:shd w:val="clear" w:color="auto" w:fill="FFFFFF"/>
        <w:spacing w:line="360" w:lineRule="auto"/>
        <w:jc w:val="both"/>
      </w:pPr>
      <w:r w:rsidRPr="00DC6C58">
        <w:t>Six p electrons: (2, 1, -1, +½) (2, 1, -1, -½) (2, 1, 0, +½) (2, 1, 0, -½) (2, 1, 1, +½) (2, 1, 1, -½)</w:t>
      </w:r>
    </w:p>
    <w:p w:rsidR="00282367" w:rsidRPr="00DC6C58" w:rsidRDefault="00282367" w:rsidP="00282367">
      <w:pPr>
        <w:pStyle w:val="NormalWeb"/>
        <w:shd w:val="clear" w:color="auto" w:fill="FFFFFF"/>
        <w:spacing w:line="360" w:lineRule="auto"/>
        <w:jc w:val="both"/>
      </w:pPr>
      <w:r w:rsidRPr="00DC6C58">
        <w:t>Two s electrons: (3, 0, 0, +½) (3, 0, 0, -½)</w:t>
      </w:r>
    </w:p>
    <w:p w:rsidR="00282367" w:rsidRPr="00DC6C58" w:rsidRDefault="00282367" w:rsidP="00282367">
      <w:pPr>
        <w:pStyle w:val="NormalWeb"/>
        <w:spacing w:line="360" w:lineRule="auto"/>
        <w:jc w:val="both"/>
      </w:pPr>
      <w:r w:rsidRPr="00DC6C58">
        <w:rPr>
          <w:noProof/>
        </w:rPr>
        <w:drawing>
          <wp:inline distT="0" distB="0" distL="0" distR="0" wp14:anchorId="7C407613" wp14:editId="4FFEBD19">
            <wp:extent cx="5886450" cy="2724150"/>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2724150"/>
                    </a:xfrm>
                    <a:prstGeom prst="rect">
                      <a:avLst/>
                    </a:prstGeom>
                    <a:noFill/>
                    <a:ln>
                      <a:noFill/>
                    </a:ln>
                  </pic:spPr>
                </pic:pic>
              </a:graphicData>
            </a:graphic>
          </wp:inline>
        </w:drawing>
      </w:r>
    </w:p>
    <w:p w:rsidR="00282367" w:rsidRPr="00DC6C58" w:rsidRDefault="00282367" w:rsidP="00282367">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Table relating quantum numbers to orbital shape</w:t>
      </w:r>
      <w:r w:rsidRPr="00DC6C58">
        <w:rPr>
          <w:rFonts w:ascii="Times New Roman" w:hAnsi="Times New Roman" w:cs="Times New Roman"/>
          <w:color w:val="auto"/>
          <w:sz w:val="24"/>
          <w:szCs w:val="24"/>
        </w:rPr>
        <w:t xml:space="preserve">: The relationship between three of the four quantum numbers to the orbital shape of simple electronic configuration atoms up through radium (Ra, atomic number 88). The fourth quantum number, the spin, is a property of individual electron within a particular orbital. </w:t>
      </w:r>
    </w:p>
    <w:p w:rsidR="00282367" w:rsidRPr="00DC6C58" w:rsidRDefault="00282367" w:rsidP="00282367">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The Pauli Exclusion Principle</w:t>
      </w:r>
    </w:p>
    <w:p w:rsidR="00282367" w:rsidRPr="00DC6C58" w:rsidRDefault="00282367" w:rsidP="00282367">
      <w:pPr>
        <w:pStyle w:val="NormalWeb"/>
        <w:shd w:val="clear" w:color="auto" w:fill="FFFFFF"/>
        <w:spacing w:line="360" w:lineRule="auto"/>
        <w:jc w:val="both"/>
      </w:pPr>
      <w:r w:rsidRPr="00DC6C58">
        <w:t>The Pauli Exclusion Principle states that no two fermions can have identical wave functions.</w:t>
      </w:r>
    </w:p>
    <w:p w:rsidR="00282367" w:rsidRPr="00F117BC" w:rsidRDefault="00282367" w:rsidP="00282367">
      <w:pPr>
        <w:pStyle w:val="Heading4"/>
        <w:shd w:val="clear" w:color="auto" w:fill="FFFFFF"/>
        <w:spacing w:line="360" w:lineRule="auto"/>
        <w:jc w:val="both"/>
        <w:rPr>
          <w:rFonts w:ascii="Times New Roman" w:eastAsia="Times New Roman" w:hAnsi="Times New Roman" w:cs="Times New Roman"/>
          <w:color w:val="auto"/>
          <w:sz w:val="24"/>
          <w:szCs w:val="24"/>
        </w:rPr>
      </w:pPr>
      <w:r w:rsidRPr="00F117BC">
        <w:rPr>
          <w:rFonts w:ascii="Times New Roman" w:eastAsia="Times New Roman" w:hAnsi="Times New Roman" w:cs="Times New Roman"/>
          <w:color w:val="auto"/>
          <w:sz w:val="24"/>
          <w:szCs w:val="24"/>
        </w:rPr>
        <w:lastRenderedPageBreak/>
        <w:t>Note better</w:t>
      </w:r>
    </w:p>
    <w:p w:rsidR="00282367" w:rsidRPr="00F117BC" w:rsidRDefault="00282367" w:rsidP="00282367">
      <w:pPr>
        <w:numPr>
          <w:ilvl w:val="0"/>
          <w:numId w:val="39"/>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F117BC">
        <w:rPr>
          <w:rFonts w:ascii="Times New Roman" w:eastAsia="Times New Roman" w:hAnsi="Times New Roman" w:cs="Times New Roman"/>
          <w:sz w:val="24"/>
          <w:szCs w:val="24"/>
        </w:rPr>
        <w:t>No two identical electrons (particles with half- integer spin) may occupy the same quantum state simultaneously.</w:t>
      </w:r>
    </w:p>
    <w:p w:rsidR="00282367" w:rsidRPr="00F117BC" w:rsidRDefault="00282367" w:rsidP="00282367">
      <w:pPr>
        <w:numPr>
          <w:ilvl w:val="0"/>
          <w:numId w:val="39"/>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F117BC">
        <w:rPr>
          <w:rFonts w:ascii="Times New Roman" w:eastAsia="Times New Roman" w:hAnsi="Times New Roman" w:cs="Times New Roman"/>
          <w:sz w:val="24"/>
          <w:szCs w:val="24"/>
        </w:rPr>
        <w:t>No two electrons in a single atom can have the same four quantum numbers.</w:t>
      </w:r>
    </w:p>
    <w:p w:rsidR="00282367" w:rsidRPr="00F117BC" w:rsidRDefault="00282367" w:rsidP="00282367">
      <w:pPr>
        <w:numPr>
          <w:ilvl w:val="0"/>
          <w:numId w:val="39"/>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F117BC">
        <w:rPr>
          <w:rFonts w:ascii="Times New Roman" w:eastAsia="Times New Roman" w:hAnsi="Times New Roman" w:cs="Times New Roman"/>
          <w:sz w:val="24"/>
          <w:szCs w:val="24"/>
        </w:rPr>
        <w:t>Particles with integer spin occupy symmetric quantum states while particles with half-integer spin occupy asymmetric states.</w:t>
      </w:r>
    </w:p>
    <w:p w:rsidR="00282367" w:rsidRPr="00DC6C58" w:rsidRDefault="00282367" w:rsidP="00282367">
      <w:pPr>
        <w:pStyle w:val="NormalWeb"/>
        <w:shd w:val="clear" w:color="auto" w:fill="FFFFFF"/>
        <w:spacing w:line="360" w:lineRule="auto"/>
        <w:jc w:val="both"/>
      </w:pPr>
      <w:r w:rsidRPr="00DC6C58">
        <w:t>The Pauli Exclusion Principle, formulated by Austrian Physicist Wolfgang Pauli in 1925, states that no two electrons may simultaneously occupy the same quantum state. Thus no two electrons in a single atom can have the same four quantum numbers; if n, ℓ, and m</w:t>
      </w:r>
      <w:r w:rsidRPr="00DC6C58">
        <w:rPr>
          <w:vertAlign w:val="subscript"/>
        </w:rPr>
        <w:t xml:space="preserve">ℓ </w:t>
      </w:r>
      <w:r w:rsidRPr="00DC6C58">
        <w:t xml:space="preserve">are the same, </w:t>
      </w:r>
      <w:proofErr w:type="spellStart"/>
      <w:proofErr w:type="gramStart"/>
      <w:r w:rsidRPr="00DC6C58">
        <w:t>m</w:t>
      </w:r>
      <w:r w:rsidRPr="00DC6C58">
        <w:rPr>
          <w:vertAlign w:val="subscript"/>
        </w:rPr>
        <w:t>s</w:t>
      </w:r>
      <w:proofErr w:type="spellEnd"/>
      <w:proofErr w:type="gramEnd"/>
      <w:r w:rsidRPr="00DC6C58">
        <w:t xml:space="preserve"> must be different such that the electrons have opposite spins.</w:t>
      </w:r>
    </w:p>
    <w:p w:rsidR="00282367" w:rsidRPr="00DC6C58" w:rsidRDefault="00282367" w:rsidP="00282367">
      <w:pPr>
        <w:pStyle w:val="NormalWeb"/>
        <w:shd w:val="clear" w:color="auto" w:fill="FFFFFF"/>
        <w:spacing w:line="360" w:lineRule="auto"/>
        <w:jc w:val="both"/>
      </w:pPr>
      <w:r w:rsidRPr="00DC6C58">
        <w:t xml:space="preserve">This principle governs the </w:t>
      </w:r>
      <w:proofErr w:type="spellStart"/>
      <w:r w:rsidRPr="00DC6C58">
        <w:t>behaviour</w:t>
      </w:r>
      <w:proofErr w:type="spellEnd"/>
      <w:r w:rsidRPr="00DC6C58">
        <w:t xml:space="preserve"> of all particles with half-integer spin. Atoms can have different overall spin, which determines what they are. For example, helium-3 has spin ½ while helium-4 which has spin 0. The Pauli Exclusion Principle determines many properties of everyday matter from large-scale stability to the chemical </w:t>
      </w:r>
      <w:proofErr w:type="spellStart"/>
      <w:r w:rsidRPr="00DC6C58">
        <w:t>behaviour</w:t>
      </w:r>
      <w:proofErr w:type="spellEnd"/>
      <w:r w:rsidRPr="00DC6C58">
        <w:t xml:space="preserve"> of atoms including their visibility in NMR spectroscopy.</w:t>
      </w:r>
    </w:p>
    <w:p w:rsidR="00282367" w:rsidRPr="00DC6C58" w:rsidRDefault="00282367" w:rsidP="00282367">
      <w:pPr>
        <w:pStyle w:val="NormalWeb"/>
        <w:shd w:val="clear" w:color="auto" w:fill="FFFFFF"/>
        <w:spacing w:line="360" w:lineRule="auto"/>
        <w:jc w:val="both"/>
      </w:pPr>
      <w:r w:rsidRPr="00DC6C58">
        <w:t xml:space="preserve">Half-integer spin means the intrinsic angular momentum value of the material is </w:t>
      </w:r>
      <w:r w:rsidRPr="00DC6C58">
        <w:rPr>
          <w:rStyle w:val="mjx-char"/>
          <w:rFonts w:ascii="Cambria Math" w:hAnsi="Cambria Math" w:cs="Cambria Math"/>
        </w:rPr>
        <w:t xml:space="preserve">ℏ </w:t>
      </w:r>
      <w:r w:rsidRPr="00DC6C58">
        <w:rPr>
          <w:rStyle w:val="mjx-char"/>
        </w:rPr>
        <w:t>= h/2π</w:t>
      </w:r>
      <w:r w:rsidRPr="00DC6C58">
        <w:t xml:space="preserve"> (reduced Planck’s constant) times a half-integer (1/2, 3/2, 5/2, etc.). In the theory of quantum mechanics, particles like electrons are described by asymmetric states. In contrast, particles with integer spin have symmetric wave functions thus not sharing the same quantum states. </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The Exclusion Principle and Physical Phenomena</w:t>
      </w:r>
    </w:p>
    <w:p w:rsidR="00282367" w:rsidRPr="00DC6C58" w:rsidRDefault="00282367" w:rsidP="00282367">
      <w:pPr>
        <w:pStyle w:val="NormalWeb"/>
        <w:shd w:val="clear" w:color="auto" w:fill="FFFFFF"/>
        <w:spacing w:line="360" w:lineRule="auto"/>
        <w:jc w:val="both"/>
      </w:pPr>
      <w:r w:rsidRPr="00DC6C58">
        <w:t>The Pauli Exclusion Principle explains a wide variety of physical phenomena. One particularly important consequence of the principle is the elaborate electron-shell structure of atoms and the way atoms share electrons. It explains the variety of chemical elements and their chemical combinations. An electrically neutral atom contains bound electrons equal in number to the protons in the nucleus. Electrons, being fermions, cannot occupy the same quantum state, so electrons have to “stack” within an atom—they have different spins while at the same place.</w:t>
      </w:r>
    </w:p>
    <w:p w:rsidR="00282367" w:rsidRPr="00DC6C58" w:rsidRDefault="00282367" w:rsidP="00282367">
      <w:pPr>
        <w:pStyle w:val="NormalWeb"/>
        <w:spacing w:line="360" w:lineRule="auto"/>
        <w:jc w:val="both"/>
      </w:pPr>
      <w:r w:rsidRPr="00DC6C58">
        <w:rPr>
          <w:noProof/>
        </w:rPr>
        <w:lastRenderedPageBreak/>
        <w:drawing>
          <wp:inline distT="0" distB="0" distL="0" distR="0" wp14:anchorId="7AA94E35" wp14:editId="4C2A3732">
            <wp:extent cx="4276725" cy="2133600"/>
            <wp:effectExtent l="0" t="0" r="9525"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725" cy="2133600"/>
                    </a:xfrm>
                    <a:prstGeom prst="rect">
                      <a:avLst/>
                    </a:prstGeom>
                    <a:noFill/>
                    <a:ln>
                      <a:noFill/>
                    </a:ln>
                  </pic:spPr>
                </pic:pic>
              </a:graphicData>
            </a:graphic>
          </wp:inline>
        </w:drawing>
      </w:r>
    </w:p>
    <w:p w:rsidR="00282367" w:rsidRPr="00DC6C58" w:rsidRDefault="00282367" w:rsidP="00282367">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Electrons filling quantum energy levels</w:t>
      </w:r>
      <w:r w:rsidRPr="00DC6C58">
        <w:rPr>
          <w:rFonts w:ascii="Times New Roman" w:hAnsi="Times New Roman" w:cs="Times New Roman"/>
          <w:color w:val="auto"/>
          <w:sz w:val="24"/>
          <w:szCs w:val="24"/>
        </w:rPr>
        <w:t>: When a state has only one electron, it could be either spin-up or spin-down. However, according the Pauli Exclusion Principle, when there are two in a state, they must be paired.</w:t>
      </w:r>
    </w:p>
    <w:p w:rsidR="00282367" w:rsidRPr="00DC6C58" w:rsidRDefault="00282367" w:rsidP="00282367">
      <w:pPr>
        <w:pStyle w:val="NormalWeb"/>
        <w:shd w:val="clear" w:color="auto" w:fill="FFFFFF"/>
        <w:spacing w:line="360" w:lineRule="auto"/>
        <w:jc w:val="both"/>
      </w:pPr>
      <w:r w:rsidRPr="00DC6C58">
        <w:t>An example is the neutral helium atom, which has two bound electrons, both of which can occupy the lowest- energy (1s) states by acquiring opposite spins. As spin is part of the quantum state of the electron, the two electrons are in different quantum states and do not violate the Pauli Exclusion Principle. However, there are only two distinct spin values for a given energy state. This property thus mandates that a lithium atom, which has three bound electrons, cannot have its third electron reside in the 1s state; it must occupy one of the higher-energy 2s states instead. Similarly, successively larger elements must have shells of successively higher energy. Since the chemical properties of an element largely depend on the number of electrons in the outermost shell, atoms with different numbers of shells but the same number of electrons in the outermost shell still behave similarly. For this reason, elements are defined by their groups and not their periods.</w:t>
      </w:r>
    </w:p>
    <w:p w:rsidR="00282367" w:rsidRPr="00DC6C58" w:rsidRDefault="00282367" w:rsidP="00282367">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Wave Equation for the Hydrogen Atom</w:t>
      </w:r>
    </w:p>
    <w:p w:rsidR="00282367" w:rsidRPr="00DC6C58" w:rsidRDefault="00282367" w:rsidP="00282367">
      <w:pPr>
        <w:pStyle w:val="NormalWeb"/>
        <w:shd w:val="clear" w:color="auto" w:fill="FFFFFF"/>
        <w:spacing w:line="360" w:lineRule="auto"/>
        <w:jc w:val="both"/>
      </w:pPr>
      <w:r w:rsidRPr="00DC6C58">
        <w:t>The hydrogen atom is the simplest one-electron atom and has analytical solutions to the Schrödinger equation.</w:t>
      </w:r>
    </w:p>
    <w:p w:rsidR="00B4569E" w:rsidRDefault="00B4569E" w:rsidP="00282367">
      <w:pPr>
        <w:pStyle w:val="Heading4"/>
        <w:shd w:val="clear" w:color="auto" w:fill="FFFFFF"/>
        <w:spacing w:line="360" w:lineRule="auto"/>
        <w:jc w:val="both"/>
        <w:rPr>
          <w:rFonts w:ascii="Times New Roman" w:eastAsia="Times New Roman" w:hAnsi="Times New Roman" w:cs="Times New Roman"/>
          <w:color w:val="auto"/>
          <w:sz w:val="24"/>
          <w:szCs w:val="24"/>
        </w:rPr>
      </w:pPr>
    </w:p>
    <w:p w:rsidR="00B4569E" w:rsidRDefault="00B4569E" w:rsidP="00282367">
      <w:pPr>
        <w:pStyle w:val="Heading4"/>
        <w:shd w:val="clear" w:color="auto" w:fill="FFFFFF"/>
        <w:spacing w:line="360" w:lineRule="auto"/>
        <w:jc w:val="both"/>
        <w:rPr>
          <w:rFonts w:ascii="Times New Roman" w:eastAsia="Times New Roman" w:hAnsi="Times New Roman" w:cs="Times New Roman"/>
          <w:color w:val="auto"/>
          <w:sz w:val="24"/>
          <w:szCs w:val="24"/>
        </w:rPr>
      </w:pPr>
    </w:p>
    <w:p w:rsidR="00282367" w:rsidRPr="00DC6C58" w:rsidRDefault="00282367" w:rsidP="00282367">
      <w:pPr>
        <w:pStyle w:val="Heading4"/>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lastRenderedPageBreak/>
        <w:t>Note the following points</w:t>
      </w:r>
    </w:p>
    <w:p w:rsidR="00282367" w:rsidRPr="00E00807" w:rsidRDefault="00E00807" w:rsidP="00282367">
      <w:pPr>
        <w:numPr>
          <w:ilvl w:val="0"/>
          <w:numId w:val="40"/>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82367" w:rsidRPr="00E00807">
        <w:rPr>
          <w:rFonts w:ascii="Times New Roman" w:eastAsia="Times New Roman" w:hAnsi="Times New Roman" w:cs="Times New Roman"/>
          <w:sz w:val="24"/>
          <w:szCs w:val="24"/>
        </w:rPr>
        <w:t xml:space="preserve">Schrödinger equation </w:t>
      </w:r>
      <w:r w:rsidRPr="00E00807">
        <w:rPr>
          <w:rFonts w:ascii="Times New Roman" w:eastAsia="Times New Roman" w:hAnsi="Times New Roman" w:cs="Times New Roman"/>
          <w:sz w:val="24"/>
          <w:szCs w:val="24"/>
        </w:rPr>
        <w:t>calculat</w:t>
      </w:r>
      <w:r>
        <w:rPr>
          <w:rFonts w:ascii="Times New Roman" w:eastAsia="Times New Roman" w:hAnsi="Times New Roman" w:cs="Times New Roman"/>
          <w:sz w:val="24"/>
          <w:szCs w:val="24"/>
        </w:rPr>
        <w:t xml:space="preserve">es </w:t>
      </w:r>
      <w:r w:rsidR="00282367" w:rsidRPr="00E00807">
        <w:rPr>
          <w:rFonts w:ascii="Times New Roman" w:eastAsia="Times New Roman" w:hAnsi="Times New Roman" w:cs="Times New Roman"/>
          <w:sz w:val="24"/>
          <w:szCs w:val="24"/>
        </w:rPr>
        <w:t>the possible wave functions of a system and describes how they dynamically change in time.</w:t>
      </w:r>
    </w:p>
    <w:p w:rsidR="00282367" w:rsidRPr="00E00807" w:rsidRDefault="00282367" w:rsidP="00282367">
      <w:pPr>
        <w:numPr>
          <w:ilvl w:val="0"/>
          <w:numId w:val="40"/>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E00807">
        <w:rPr>
          <w:rFonts w:ascii="Times New Roman" w:eastAsia="Times New Roman" w:hAnsi="Times New Roman" w:cs="Times New Roman"/>
          <w:sz w:val="24"/>
          <w:szCs w:val="24"/>
        </w:rPr>
        <w:t>Particles behave like waves because their corresponding wave function satisfies the Schrödinger equation.</w:t>
      </w:r>
    </w:p>
    <w:p w:rsidR="00282367" w:rsidRPr="00E00807" w:rsidRDefault="00282367" w:rsidP="00282367">
      <w:pPr>
        <w:numPr>
          <w:ilvl w:val="0"/>
          <w:numId w:val="40"/>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E00807">
        <w:rPr>
          <w:rFonts w:ascii="Times New Roman" w:eastAsia="Times New Roman" w:hAnsi="Times New Roman" w:cs="Times New Roman"/>
          <w:sz w:val="24"/>
          <w:szCs w:val="24"/>
        </w:rPr>
        <w:t>The motion of a particle, described by the solution to the Schrödinger equation, is also described by the Hamilton–Jacobi equation of motion.</w:t>
      </w:r>
    </w:p>
    <w:p w:rsidR="00282367" w:rsidRPr="00DC6C58" w:rsidRDefault="00282367" w:rsidP="00282367">
      <w:pPr>
        <w:pStyle w:val="NormalWeb"/>
        <w:shd w:val="clear" w:color="auto" w:fill="FFFFFF"/>
        <w:spacing w:line="360" w:lineRule="auto"/>
        <w:jc w:val="both"/>
      </w:pPr>
      <w:r w:rsidRPr="00DC6C58">
        <w:t xml:space="preserve">The solution of Schrödinger equation for the hydrogen atom uses the fact that the Coulomb potential produced by the nucleus is radially symmetrical in space and only dependent on the distance from the nucleus. Also, the angular momentum of an electron is conserved in the orbital motion of the electron around the nucleus. The energy Eigen states of the electron is classified by two angular momentum quantum numbers, ℓ and </w:t>
      </w:r>
      <w:r w:rsidRPr="00DC6C58">
        <w:rPr>
          <w:rStyle w:val="Emphasis"/>
        </w:rPr>
        <w:t>m</w:t>
      </w:r>
      <w:r w:rsidRPr="00DC6C58">
        <w:rPr>
          <w:vertAlign w:val="subscript"/>
        </w:rPr>
        <w:t>ℓ</w:t>
      </w:r>
      <w:r w:rsidRPr="00DC6C58">
        <w:t>. The angular momentum quantum number ℓ = 0, 1, 2</w:t>
      </w:r>
      <w:proofErr w:type="gramStart"/>
      <w:r w:rsidRPr="00DC6C58">
        <w:t>,…</w:t>
      </w:r>
      <w:proofErr w:type="gramEnd"/>
      <w:r w:rsidRPr="00DC6C58">
        <w:t xml:space="preserve"> determines the magnitude of the angular momentum. The magnetic quantum number </w:t>
      </w:r>
      <w:r w:rsidRPr="00DC6C58">
        <w:rPr>
          <w:rStyle w:val="Emphasis"/>
        </w:rPr>
        <w:t>m</w:t>
      </w:r>
      <w:r w:rsidRPr="00DC6C58">
        <w:rPr>
          <w:vertAlign w:val="subscript"/>
        </w:rPr>
        <w:t>ℓ</w:t>
      </w:r>
      <w:r w:rsidRPr="00DC6C58">
        <w:t>= − ℓ</w:t>
      </w:r>
      <w:proofErr w:type="gramStart"/>
      <w:r w:rsidRPr="00DC6C58">
        <w:t>, .</w:t>
      </w:r>
      <w:proofErr w:type="gramEnd"/>
      <w:r w:rsidRPr="00DC6C58">
        <w:t>, +ℓ, determines the orientation of the orbital in three-dimensional space.</w:t>
      </w:r>
    </w:p>
    <w:p w:rsidR="00282367" w:rsidRPr="00DC6C58" w:rsidRDefault="00282367" w:rsidP="00282367">
      <w:pPr>
        <w:pStyle w:val="NormalWeb"/>
        <w:shd w:val="clear" w:color="auto" w:fill="FFFFFF"/>
        <w:spacing w:line="360" w:lineRule="auto"/>
        <w:jc w:val="both"/>
      </w:pPr>
      <w:r w:rsidRPr="00DC6C58">
        <w:t>The radial dependence of the wave functions which gives the details of the 1/r Coulomb potential is explainable</w:t>
      </w:r>
      <w:r w:rsidRPr="00DC6C58">
        <w:tab/>
        <w:t>by a third quantum number, the principal quantum number n = 1, 2, 3,…. The principal quantum number in hydrogen is related to the total energy of its atom with the maximum value of the angular momentum quantum number being limited by the principal quantum number (can run only up to n − 1, i.e. ℓ = 0, 1… n – 1).</w:t>
      </w:r>
    </w:p>
    <w:p w:rsidR="00282367" w:rsidRPr="00DC6C58" w:rsidRDefault="00282367" w:rsidP="0028236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Degeneracy of Different Magnetic Quantum Numbers</w:t>
      </w:r>
    </w:p>
    <w:p w:rsidR="00282367" w:rsidRPr="00DC6C58" w:rsidRDefault="00282367" w:rsidP="00282367">
      <w:pPr>
        <w:pStyle w:val="NormalWeb"/>
        <w:shd w:val="clear" w:color="auto" w:fill="FFFFFF"/>
        <w:spacing w:line="360" w:lineRule="auto"/>
        <w:jc w:val="both"/>
      </w:pPr>
      <w:r w:rsidRPr="00DC6C58">
        <w:t xml:space="preserve">Since angular momentum is conserved, states of the same ℓ but different </w:t>
      </w:r>
      <w:r w:rsidRPr="00DC6C58">
        <w:rPr>
          <w:rStyle w:val="Emphasis"/>
        </w:rPr>
        <w:t>m</w:t>
      </w:r>
      <w:r w:rsidRPr="00DC6C58">
        <w:rPr>
          <w:vertAlign w:val="subscript"/>
        </w:rPr>
        <w:t xml:space="preserve">ℓ </w:t>
      </w:r>
      <w:r w:rsidRPr="00DC6C58">
        <w:t>have the same energy. This holds for all problems with rotational symmetry. For the hydrogen atom, states of the same n but diffe</w:t>
      </w:r>
      <w:r w:rsidR="00B4569E">
        <w:t xml:space="preserve">rent ℓ are also degenerate (have the same energy) but only </w:t>
      </w:r>
      <w:r w:rsidRPr="00DC6C58">
        <w:t xml:space="preserve">specific </w:t>
      </w:r>
      <w:r w:rsidR="00B4569E">
        <w:t xml:space="preserve">to </w:t>
      </w:r>
      <w:r w:rsidRPr="00DC6C58">
        <w:t>hydrogen and is not true for more compl</w:t>
      </w:r>
      <w:r w:rsidR="00B4569E">
        <w:t xml:space="preserve">icated atoms. These atoms have </w:t>
      </w:r>
      <w:r w:rsidRPr="00DC6C58">
        <w:t>effective potential</w:t>
      </w:r>
      <w:r w:rsidR="00B4569E">
        <w:t>s</w:t>
      </w:r>
      <w:r w:rsidRPr="00DC6C58">
        <w:t xml:space="preserve"> differing from the 1/</w:t>
      </w:r>
      <w:r w:rsidRPr="00DC6C58">
        <w:rPr>
          <w:rStyle w:val="Emphasis"/>
        </w:rPr>
        <w:t>r</w:t>
      </w:r>
      <w:r w:rsidRPr="00DC6C58">
        <w:t xml:space="preserve"> form due to the presence of the inner electrons shielding the nuclear potential.</w:t>
      </w:r>
    </w:p>
    <w:p w:rsidR="00B4569E" w:rsidRDefault="00B4569E" w:rsidP="00360329">
      <w:pPr>
        <w:pStyle w:val="z-BottomofForm"/>
        <w:spacing w:line="360" w:lineRule="auto"/>
        <w:jc w:val="both"/>
        <w:rPr>
          <w:rFonts w:ascii="Times New Roman" w:hAnsi="Times New Roman" w:cs="Times New Roman"/>
          <w:vanish w:val="0"/>
          <w:sz w:val="24"/>
          <w:szCs w:val="24"/>
        </w:rPr>
      </w:pPr>
    </w:p>
    <w:p w:rsidR="00812F22" w:rsidRPr="00DC6C58" w:rsidRDefault="00812F22" w:rsidP="00360329">
      <w:pPr>
        <w:pStyle w:val="z-BottomofForm"/>
        <w:spacing w:line="360" w:lineRule="auto"/>
        <w:jc w:val="both"/>
        <w:rPr>
          <w:rFonts w:ascii="Times New Roman" w:hAnsi="Times New Roman" w:cs="Times New Roman"/>
          <w:sz w:val="24"/>
          <w:szCs w:val="24"/>
        </w:rPr>
      </w:pPr>
      <w:r w:rsidRPr="00DC6C58">
        <w:rPr>
          <w:rFonts w:ascii="Times New Roman" w:hAnsi="Times New Roman" w:cs="Times New Roman"/>
          <w:sz w:val="24"/>
          <w:szCs w:val="24"/>
        </w:rPr>
        <w:lastRenderedPageBreak/>
        <w:t>Bottom of Form</w:t>
      </w:r>
    </w:p>
    <w:p w:rsidR="006F422E" w:rsidRPr="00DC6C58" w:rsidRDefault="00812F22" w:rsidP="006F422E">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The Covalent Bond</w:t>
      </w:r>
    </w:p>
    <w:p w:rsidR="00812F22" w:rsidRPr="00DC6C58" w:rsidRDefault="00812F22" w:rsidP="006F422E">
      <w:pPr>
        <w:pStyle w:val="Heading2"/>
        <w:shd w:val="clear" w:color="auto" w:fill="FFFFFF"/>
        <w:spacing w:line="360" w:lineRule="auto"/>
        <w:jc w:val="both"/>
        <w:rPr>
          <w:rFonts w:ascii="Times New Roman" w:hAnsi="Times New Roman" w:cs="Times New Roman"/>
          <w:b w:val="0"/>
          <w:color w:val="auto"/>
          <w:sz w:val="24"/>
          <w:szCs w:val="24"/>
        </w:rPr>
      </w:pPr>
      <w:r w:rsidRPr="00DC6C58">
        <w:rPr>
          <w:rFonts w:ascii="Times New Roman" w:eastAsia="Times New Roman" w:hAnsi="Times New Roman" w:cs="Times New Roman"/>
          <w:b w:val="0"/>
          <w:color w:val="auto"/>
          <w:sz w:val="24"/>
          <w:szCs w:val="24"/>
        </w:rPr>
        <w:t>Comparin</w:t>
      </w:r>
      <w:r w:rsidR="00B4569E">
        <w:rPr>
          <w:rFonts w:ascii="Times New Roman" w:eastAsia="Times New Roman" w:hAnsi="Times New Roman" w:cs="Times New Roman"/>
          <w:b w:val="0"/>
          <w:color w:val="auto"/>
          <w:sz w:val="24"/>
          <w:szCs w:val="24"/>
        </w:rPr>
        <w:t xml:space="preserve">g </w:t>
      </w:r>
      <w:r w:rsidR="001C45F0" w:rsidRPr="00DC6C58">
        <w:rPr>
          <w:rFonts w:ascii="Times New Roman" w:eastAsia="Times New Roman" w:hAnsi="Times New Roman" w:cs="Times New Roman"/>
          <w:b w:val="0"/>
          <w:color w:val="auto"/>
          <w:sz w:val="24"/>
          <w:szCs w:val="24"/>
        </w:rPr>
        <w:t>covalent and i</w:t>
      </w:r>
      <w:r w:rsidRPr="00DC6C58">
        <w:rPr>
          <w:rFonts w:ascii="Times New Roman" w:eastAsia="Times New Roman" w:hAnsi="Times New Roman" w:cs="Times New Roman"/>
          <w:b w:val="0"/>
          <w:color w:val="auto"/>
          <w:sz w:val="24"/>
          <w:szCs w:val="24"/>
        </w:rPr>
        <w:t xml:space="preserve">onic </w:t>
      </w:r>
      <w:r w:rsidR="001C45F0" w:rsidRPr="00DC6C58">
        <w:rPr>
          <w:rFonts w:ascii="Times New Roman" w:eastAsia="Times New Roman" w:hAnsi="Times New Roman" w:cs="Times New Roman"/>
          <w:b w:val="0"/>
          <w:color w:val="auto"/>
          <w:sz w:val="24"/>
          <w:szCs w:val="24"/>
        </w:rPr>
        <w:t>c</w:t>
      </w:r>
      <w:r w:rsidRPr="00DC6C58">
        <w:rPr>
          <w:rFonts w:ascii="Times New Roman" w:eastAsia="Times New Roman" w:hAnsi="Times New Roman" w:cs="Times New Roman"/>
          <w:b w:val="0"/>
          <w:color w:val="auto"/>
          <w:sz w:val="24"/>
          <w:szCs w:val="24"/>
        </w:rPr>
        <w:t>ompounds</w:t>
      </w:r>
      <w:r w:rsidR="00B4569E">
        <w:rPr>
          <w:rFonts w:ascii="Times New Roman" w:eastAsia="Times New Roman" w:hAnsi="Times New Roman" w:cs="Times New Roman"/>
          <w:b w:val="0"/>
          <w:color w:val="auto"/>
          <w:sz w:val="24"/>
          <w:szCs w:val="24"/>
        </w:rPr>
        <w:t xml:space="preserve">, they </w:t>
      </w:r>
      <w:r w:rsidRPr="00DC6C58">
        <w:rPr>
          <w:rFonts w:ascii="Times New Roman" w:hAnsi="Times New Roman" w:cs="Times New Roman"/>
          <w:b w:val="0"/>
          <w:color w:val="auto"/>
          <w:sz w:val="24"/>
          <w:szCs w:val="24"/>
        </w:rPr>
        <w:t>have distinct physical properties.</w:t>
      </w:r>
    </w:p>
    <w:p w:rsidR="00812F22" w:rsidRPr="00DC6C58" w:rsidRDefault="00812F22" w:rsidP="00360329">
      <w:pPr>
        <w:pStyle w:val="Heading4"/>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Very Important Notes</w:t>
      </w:r>
    </w:p>
    <w:p w:rsidR="00812F22" w:rsidRPr="00DC6C58" w:rsidRDefault="00812F22" w:rsidP="004B773C">
      <w:pPr>
        <w:numPr>
          <w:ilvl w:val="0"/>
          <w:numId w:val="18"/>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Ionic compounds are formed from strong electrostatic interactions between ions</w:t>
      </w:r>
      <w:r w:rsidR="001C45F0" w:rsidRPr="00DC6C58">
        <w:rPr>
          <w:rFonts w:ascii="Times New Roman" w:eastAsia="Times New Roman" w:hAnsi="Times New Roman" w:cs="Times New Roman"/>
          <w:sz w:val="24"/>
          <w:szCs w:val="24"/>
        </w:rPr>
        <w:t xml:space="preserve"> resulting in </w:t>
      </w:r>
      <w:r w:rsidRPr="00DC6C58">
        <w:rPr>
          <w:rFonts w:ascii="Times New Roman" w:eastAsia="Times New Roman" w:hAnsi="Times New Roman" w:cs="Times New Roman"/>
          <w:sz w:val="24"/>
          <w:szCs w:val="24"/>
        </w:rPr>
        <w:t>in higher melting points and electrical conductivity compared to covalent compounds.</w:t>
      </w:r>
    </w:p>
    <w:p w:rsidR="00812F22" w:rsidRPr="00DC6C58" w:rsidRDefault="00812F22" w:rsidP="004B773C">
      <w:pPr>
        <w:numPr>
          <w:ilvl w:val="0"/>
          <w:numId w:val="18"/>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Covalent compounds have bonds </w:t>
      </w:r>
      <w:r w:rsidR="001C45F0" w:rsidRPr="00DC6C58">
        <w:rPr>
          <w:rFonts w:ascii="Times New Roman" w:eastAsia="Times New Roman" w:hAnsi="Times New Roman" w:cs="Times New Roman"/>
          <w:sz w:val="24"/>
          <w:szCs w:val="24"/>
        </w:rPr>
        <w:t xml:space="preserve">in which </w:t>
      </w:r>
      <w:r w:rsidRPr="00DC6C58">
        <w:rPr>
          <w:rFonts w:ascii="Times New Roman" w:eastAsia="Times New Roman" w:hAnsi="Times New Roman" w:cs="Times New Roman"/>
          <w:sz w:val="24"/>
          <w:szCs w:val="24"/>
        </w:rPr>
        <w:t>electrons are shared between atoms</w:t>
      </w:r>
      <w:r w:rsidR="001C45F0" w:rsidRPr="00DC6C58">
        <w:rPr>
          <w:rFonts w:ascii="Times New Roman" w:eastAsia="Times New Roman" w:hAnsi="Times New Roman" w:cs="Times New Roman"/>
          <w:sz w:val="24"/>
          <w:szCs w:val="24"/>
        </w:rPr>
        <w:t xml:space="preserve"> thus exhibit </w:t>
      </w:r>
      <w:r w:rsidRPr="00DC6C58">
        <w:rPr>
          <w:rFonts w:ascii="Times New Roman" w:eastAsia="Times New Roman" w:hAnsi="Times New Roman" w:cs="Times New Roman"/>
          <w:sz w:val="24"/>
          <w:szCs w:val="24"/>
        </w:rPr>
        <w:t>ch</w:t>
      </w:r>
      <w:r w:rsidR="001C45F0" w:rsidRPr="00DC6C58">
        <w:rPr>
          <w:rFonts w:ascii="Times New Roman" w:eastAsia="Times New Roman" w:hAnsi="Times New Roman" w:cs="Times New Roman"/>
          <w:sz w:val="24"/>
          <w:szCs w:val="24"/>
        </w:rPr>
        <w:t>aracteristic physical properties as</w:t>
      </w:r>
      <w:r w:rsidRPr="00DC6C58">
        <w:rPr>
          <w:rFonts w:ascii="Times New Roman" w:eastAsia="Times New Roman" w:hAnsi="Times New Roman" w:cs="Times New Roman"/>
          <w:sz w:val="24"/>
          <w:szCs w:val="24"/>
        </w:rPr>
        <w:t xml:space="preserve"> lower melting points and electrical conductivity </w:t>
      </w:r>
      <w:r w:rsidR="00B4569E">
        <w:rPr>
          <w:rFonts w:ascii="Times New Roman" w:eastAsia="Times New Roman" w:hAnsi="Times New Roman" w:cs="Times New Roman"/>
          <w:sz w:val="24"/>
          <w:szCs w:val="24"/>
        </w:rPr>
        <w:t xml:space="preserve">than </w:t>
      </w:r>
      <w:r w:rsidRPr="00DC6C58">
        <w:rPr>
          <w:rFonts w:ascii="Times New Roman" w:eastAsia="Times New Roman" w:hAnsi="Times New Roman" w:cs="Times New Roman"/>
          <w:sz w:val="24"/>
          <w:szCs w:val="24"/>
        </w:rPr>
        <w:t>ionic compounds.</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Two Classes of Compounds</w:t>
      </w:r>
    </w:p>
    <w:p w:rsidR="00812F22" w:rsidRPr="00DC6C58" w:rsidRDefault="00812F22" w:rsidP="00360329">
      <w:pPr>
        <w:pStyle w:val="NormalWeb"/>
        <w:shd w:val="clear" w:color="auto" w:fill="FFFFFF"/>
        <w:spacing w:line="360" w:lineRule="auto"/>
        <w:jc w:val="both"/>
      </w:pPr>
      <w:r w:rsidRPr="00DC6C58">
        <w:t xml:space="preserve">Compounds are substances containing two or more different chemical elements. They have distinct chemical structures characterized by a fixed ratio of atoms held together by chemical bonds. </w:t>
      </w:r>
      <w:r w:rsidR="00C74275" w:rsidRPr="00DC6C58">
        <w:t>Based on bond type</w:t>
      </w:r>
      <w:r w:rsidRPr="00DC6C58">
        <w:t>,</w:t>
      </w:r>
      <w:r w:rsidR="00C74275" w:rsidRPr="00DC6C58">
        <w:t xml:space="preserve"> there two major types </w:t>
      </w:r>
      <w:r w:rsidR="00091D54" w:rsidRPr="00DC6C58">
        <w:t>of compounds</w:t>
      </w:r>
      <w:r w:rsidR="00C74275" w:rsidRPr="00DC6C58">
        <w:t xml:space="preserve"> namely, </w:t>
      </w:r>
      <w:r w:rsidRPr="00DC6C58">
        <w:t>ionic and covalent.</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Covalent Compounds</w:t>
      </w:r>
    </w:p>
    <w:p w:rsidR="00812F22" w:rsidRPr="00DC6C58" w:rsidRDefault="00812F22" w:rsidP="00360329">
      <w:pPr>
        <w:pStyle w:val="NormalWeb"/>
        <w:shd w:val="clear" w:color="auto" w:fill="FFFFFF"/>
        <w:spacing w:line="360" w:lineRule="auto"/>
        <w:jc w:val="both"/>
      </w:pPr>
      <w:r w:rsidRPr="00DC6C58">
        <w:t xml:space="preserve">Covalent bonds are characterized by the sharing of electrons between two or more atoms. These bonds mostly occur between nonmetals or between two of the same (or similar) </w:t>
      </w:r>
      <w:r w:rsidR="00C74275" w:rsidRPr="00DC6C58">
        <w:t>elements. Two</w:t>
      </w:r>
      <w:r w:rsidRPr="00DC6C58">
        <w:t xml:space="preserve"> atoms with similar electronegativity will </w:t>
      </w:r>
      <w:r w:rsidRPr="00DC6C58">
        <w:rPr>
          <w:rStyle w:val="Emphasis"/>
        </w:rPr>
        <w:t xml:space="preserve">not </w:t>
      </w:r>
      <w:r w:rsidRPr="00DC6C58">
        <w:t>exchange an electron from their outermost shell; instead</w:t>
      </w:r>
      <w:r w:rsidR="00C74275" w:rsidRPr="00DC6C58">
        <w:t xml:space="preserve">, they </w:t>
      </w:r>
      <w:r w:rsidRPr="00DC6C58">
        <w:rPr>
          <w:rStyle w:val="Emphasis"/>
        </w:rPr>
        <w:t xml:space="preserve">share </w:t>
      </w:r>
      <w:r w:rsidRPr="00DC6C58">
        <w:t>electrons so that their valence electron shell is filled.</w:t>
      </w:r>
    </w:p>
    <w:p w:rsidR="00812F22" w:rsidRPr="00DC6C58" w:rsidRDefault="00812F22" w:rsidP="00360329">
      <w:pPr>
        <w:pStyle w:val="NormalWeb"/>
        <w:shd w:val="clear" w:color="auto" w:fill="FFFFFF"/>
        <w:spacing w:line="360" w:lineRule="auto"/>
        <w:jc w:val="both"/>
      </w:pPr>
      <w:r w:rsidRPr="00DC6C58">
        <w:t>Examples of compounds that contain only covalent bonds are methane (CH</w:t>
      </w:r>
      <w:r w:rsidRPr="00DC6C58">
        <w:rPr>
          <w:vertAlign w:val="subscript"/>
        </w:rPr>
        <w:t>4</w:t>
      </w:r>
      <w:r w:rsidRPr="00DC6C58">
        <w:t xml:space="preserve">), </w:t>
      </w:r>
      <w:proofErr w:type="gramStart"/>
      <w:r w:rsidRPr="00DC6C58">
        <w:t>carbon</w:t>
      </w:r>
      <w:r w:rsidR="00C74275" w:rsidRPr="00DC6C58">
        <w:t>(</w:t>
      </w:r>
      <w:proofErr w:type="gramEnd"/>
      <w:r w:rsidR="00C74275" w:rsidRPr="00DC6C58">
        <w:t xml:space="preserve">II) oxide (CO), and iodine </w:t>
      </w:r>
      <w:r w:rsidRPr="00DC6C58">
        <w:t>bromide (</w:t>
      </w:r>
      <w:proofErr w:type="spellStart"/>
      <w:r w:rsidRPr="00DC6C58">
        <w:t>IBr</w:t>
      </w:r>
      <w:proofErr w:type="spellEnd"/>
      <w:r w:rsidRPr="00DC6C58">
        <w:t>).</w:t>
      </w:r>
    </w:p>
    <w:p w:rsidR="00812F22" w:rsidRPr="00DC6C58" w:rsidRDefault="00812F22" w:rsidP="00360329">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Covalent bonding between hydrogen atoms</w:t>
      </w:r>
      <w:r w:rsidRPr="00DC6C58">
        <w:rPr>
          <w:rFonts w:ascii="Times New Roman" w:hAnsi="Times New Roman" w:cs="Times New Roman"/>
          <w:color w:val="auto"/>
          <w:sz w:val="24"/>
          <w:szCs w:val="24"/>
        </w:rPr>
        <w:t xml:space="preserve">: Since each hydrogen atom has one electron, </w:t>
      </w:r>
      <w:r w:rsidR="00C74275" w:rsidRPr="00DC6C58">
        <w:rPr>
          <w:rFonts w:ascii="Times New Roman" w:hAnsi="Times New Roman" w:cs="Times New Roman"/>
          <w:color w:val="auto"/>
          <w:sz w:val="24"/>
          <w:szCs w:val="24"/>
        </w:rPr>
        <w:t>i</w:t>
      </w:r>
      <w:r w:rsidRPr="00DC6C58">
        <w:rPr>
          <w:rFonts w:ascii="Times New Roman" w:hAnsi="Times New Roman" w:cs="Times New Roman"/>
          <w:color w:val="auto"/>
          <w:sz w:val="24"/>
          <w:szCs w:val="24"/>
        </w:rPr>
        <w:t>t</w:t>
      </w:r>
      <w:r w:rsidR="00C74275" w:rsidRPr="00DC6C58">
        <w:rPr>
          <w:rFonts w:ascii="Times New Roman" w:hAnsi="Times New Roman" w:cs="Times New Roman"/>
          <w:color w:val="auto"/>
          <w:sz w:val="24"/>
          <w:szCs w:val="24"/>
        </w:rPr>
        <w:t xml:space="preserve"> is </w:t>
      </w:r>
      <w:r w:rsidRPr="00DC6C58">
        <w:rPr>
          <w:rFonts w:ascii="Times New Roman" w:hAnsi="Times New Roman" w:cs="Times New Roman"/>
          <w:color w:val="auto"/>
          <w:sz w:val="24"/>
          <w:szCs w:val="24"/>
        </w:rPr>
        <w:t xml:space="preserve">able to fill </w:t>
      </w:r>
      <w:r w:rsidR="00C74275" w:rsidRPr="00DC6C58">
        <w:rPr>
          <w:rFonts w:ascii="Times New Roman" w:hAnsi="Times New Roman" w:cs="Times New Roman"/>
          <w:color w:val="auto"/>
          <w:sz w:val="24"/>
          <w:szCs w:val="24"/>
        </w:rPr>
        <w:t>i</w:t>
      </w:r>
      <w:r w:rsidRPr="00DC6C58">
        <w:rPr>
          <w:rFonts w:ascii="Times New Roman" w:hAnsi="Times New Roman" w:cs="Times New Roman"/>
          <w:color w:val="auto"/>
          <w:sz w:val="24"/>
          <w:szCs w:val="24"/>
        </w:rPr>
        <w:t>t</w:t>
      </w:r>
      <w:r w:rsidR="00C74275" w:rsidRPr="00DC6C58">
        <w:rPr>
          <w:rFonts w:ascii="Times New Roman" w:hAnsi="Times New Roman" w:cs="Times New Roman"/>
          <w:color w:val="auto"/>
          <w:sz w:val="24"/>
          <w:szCs w:val="24"/>
        </w:rPr>
        <w:t xml:space="preserve">s </w:t>
      </w:r>
      <w:r w:rsidRPr="00DC6C58">
        <w:rPr>
          <w:rFonts w:ascii="Times New Roman" w:hAnsi="Times New Roman" w:cs="Times New Roman"/>
          <w:color w:val="auto"/>
          <w:sz w:val="24"/>
          <w:szCs w:val="24"/>
        </w:rPr>
        <w:t>outermost shell by sharing a pair of electrons</w:t>
      </w:r>
      <w:r w:rsidR="00C74275" w:rsidRPr="00DC6C58">
        <w:rPr>
          <w:rFonts w:ascii="Times New Roman" w:hAnsi="Times New Roman" w:cs="Times New Roman"/>
          <w:color w:val="auto"/>
          <w:sz w:val="24"/>
          <w:szCs w:val="24"/>
        </w:rPr>
        <w:t xml:space="preserve"> with another </w:t>
      </w:r>
      <w:r w:rsidRPr="00DC6C58">
        <w:rPr>
          <w:rFonts w:ascii="Times New Roman" w:hAnsi="Times New Roman" w:cs="Times New Roman"/>
          <w:color w:val="auto"/>
          <w:sz w:val="24"/>
          <w:szCs w:val="24"/>
        </w:rPr>
        <w:t xml:space="preserve">through a covalent bond. </w:t>
      </w:r>
    </w:p>
    <w:p w:rsidR="00B4569E" w:rsidRDefault="00B4569E" w:rsidP="00360329">
      <w:pPr>
        <w:pStyle w:val="Heading3"/>
        <w:shd w:val="clear" w:color="auto" w:fill="FFFFFF"/>
        <w:spacing w:line="360" w:lineRule="auto"/>
        <w:jc w:val="both"/>
        <w:rPr>
          <w:rFonts w:ascii="Times New Roman" w:eastAsia="Times New Roman" w:hAnsi="Times New Roman" w:cs="Times New Roman"/>
          <w:color w:val="auto"/>
        </w:rPr>
      </w:pP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lastRenderedPageBreak/>
        <w:t>Ionic Compounds</w:t>
      </w:r>
    </w:p>
    <w:p w:rsidR="00812F22" w:rsidRPr="00DC6C58" w:rsidRDefault="00812F22" w:rsidP="00360329">
      <w:pPr>
        <w:pStyle w:val="NormalWeb"/>
        <w:shd w:val="clear" w:color="auto" w:fill="FFFFFF"/>
        <w:spacing w:line="360" w:lineRule="auto"/>
        <w:jc w:val="both"/>
      </w:pPr>
      <w:r w:rsidRPr="00DC6C58">
        <w:t>Ionic bonding occurs when there is a large difference in electronegativity between two atoms. This large difference leads to the loss of an electron from the less electronegative atom and the gain of that electron by the more electronegative atom, resulting in two ions. These oppositely charged ions f</w:t>
      </w:r>
      <w:r w:rsidR="005C1B78" w:rsidRPr="00DC6C58">
        <w:t>eel an attraction to each other</w:t>
      </w:r>
      <w:r w:rsidRPr="00DC6C58">
        <w:t xml:space="preserve"> and this electrostatic attraction constitutes an ionic bond.</w:t>
      </w:r>
    </w:p>
    <w:p w:rsidR="00812F22" w:rsidRPr="00DC6C58" w:rsidRDefault="00812F22" w:rsidP="00360329">
      <w:pPr>
        <w:pStyle w:val="NormalWeb"/>
        <w:shd w:val="clear" w:color="auto" w:fill="FFFFFF"/>
        <w:spacing w:line="360" w:lineRule="auto"/>
        <w:jc w:val="both"/>
      </w:pPr>
      <w:r w:rsidRPr="00DC6C58">
        <w:t>Ionic bonding occurs between a nonmetal, an electron acceptor and a metal, an electron donor. Metals have few valence electrons, whereas nonmetals have closer to eight valence electrons; to easily satisfy the octet rule, the nonmetal accept</w:t>
      </w:r>
      <w:r w:rsidR="005C1B78" w:rsidRPr="00DC6C58">
        <w:t>s</w:t>
      </w:r>
      <w:r w:rsidRPr="00DC6C58">
        <w:t xml:space="preserve"> an electron donated by the metal. More than one electron</w:t>
      </w:r>
      <w:r w:rsidR="005C1B78" w:rsidRPr="00DC6C58">
        <w:t>s</w:t>
      </w:r>
      <w:r w:rsidRPr="00DC6C58">
        <w:t xml:space="preserve"> can be donated and received in an ionic bond.</w:t>
      </w:r>
    </w:p>
    <w:p w:rsidR="00812F22" w:rsidRPr="00DC6C58" w:rsidRDefault="00812F22" w:rsidP="00360329">
      <w:pPr>
        <w:pStyle w:val="NormalWeb"/>
        <w:shd w:val="clear" w:color="auto" w:fill="FFFFFF"/>
        <w:spacing w:line="360" w:lineRule="auto"/>
        <w:jc w:val="both"/>
      </w:pPr>
      <w:r w:rsidRPr="00DC6C58">
        <w:t xml:space="preserve">Some examples of compounds with ionic bonding include </w:t>
      </w:r>
      <w:proofErr w:type="spellStart"/>
      <w:r w:rsidRPr="00DC6C58">
        <w:t>NaCl</w:t>
      </w:r>
      <w:proofErr w:type="spellEnd"/>
      <w:r w:rsidRPr="00DC6C58">
        <w:t xml:space="preserve">, KI, </w:t>
      </w:r>
      <w:proofErr w:type="gramStart"/>
      <w:r w:rsidRPr="00DC6C58">
        <w:t>MgCl</w:t>
      </w:r>
      <w:r w:rsidRPr="00DC6C58">
        <w:rPr>
          <w:vertAlign w:val="subscript"/>
        </w:rPr>
        <w:t>2</w:t>
      </w:r>
      <w:proofErr w:type="gramEnd"/>
      <w:r w:rsidRPr="00DC6C58">
        <w:t>.</w:t>
      </w:r>
      <w:r w:rsidR="00D91C02" w:rsidRPr="00DC6C58">
        <w:t xml:space="preserve"> This can be illustrated by the </w:t>
      </w:r>
      <w:r w:rsidR="00D91C02" w:rsidRPr="00DC6C58">
        <w:rPr>
          <w:rStyle w:val="Strong"/>
          <w:b w:val="0"/>
        </w:rPr>
        <w:t>formation of sodium fluoride (</w:t>
      </w:r>
      <w:proofErr w:type="spellStart"/>
      <w:r w:rsidR="00D91C02" w:rsidRPr="00DC6C58">
        <w:rPr>
          <w:rStyle w:val="Strong"/>
          <w:b w:val="0"/>
        </w:rPr>
        <w:t>NaF</w:t>
      </w:r>
      <w:proofErr w:type="spellEnd"/>
      <w:r w:rsidR="00D91C02" w:rsidRPr="00DC6C58">
        <w:rPr>
          <w:rStyle w:val="Strong"/>
          <w:b w:val="0"/>
        </w:rPr>
        <w:t>) in which th</w:t>
      </w:r>
      <w:r w:rsidR="00D91C02" w:rsidRPr="00DC6C58">
        <w:t>e transfer of an electron from a neutral sodium atom to a neutral fluorine atom creates two oppositely charge ions: Na</w:t>
      </w:r>
      <w:r w:rsidR="00D91C02" w:rsidRPr="00DC6C58">
        <w:rPr>
          <w:vertAlign w:val="superscript"/>
        </w:rPr>
        <w:t>+</w:t>
      </w:r>
      <w:r w:rsidR="00D91C02" w:rsidRPr="00DC6C58">
        <w:t xml:space="preserve"> and F</w:t>
      </w:r>
      <w:r w:rsidR="00D91C02" w:rsidRPr="00DC6C58">
        <w:rPr>
          <w:vertAlign w:val="superscript"/>
        </w:rPr>
        <w:t>–</w:t>
      </w:r>
      <w:r w:rsidR="00D91C02" w:rsidRPr="00DC6C58">
        <w:t xml:space="preserve">. Attraction of the oppositely charged ions is the ionic bond between Na and F as shown below.  </w:t>
      </w:r>
    </w:p>
    <w:p w:rsidR="00812F22" w:rsidRPr="00DC6C58" w:rsidRDefault="00812F22" w:rsidP="005C1B78">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drawing>
          <wp:inline distT="0" distB="0" distL="0" distR="0" wp14:anchorId="0A946165" wp14:editId="79690634">
            <wp:extent cx="4152900" cy="1419225"/>
            <wp:effectExtent l="0" t="0" r="0" b="952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2900" cy="1419225"/>
                    </a:xfrm>
                    <a:prstGeom prst="rect">
                      <a:avLst/>
                    </a:prstGeom>
                    <a:noFill/>
                    <a:ln>
                      <a:noFill/>
                    </a:ln>
                  </pic:spPr>
                </pic:pic>
              </a:graphicData>
            </a:graphic>
          </wp:inline>
        </w:drawing>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Effect on Physical Properties</w:t>
      </w:r>
    </w:p>
    <w:p w:rsidR="00812F22" w:rsidRPr="00DC6C58" w:rsidRDefault="00812F22" w:rsidP="00360329">
      <w:pPr>
        <w:pStyle w:val="NormalWeb"/>
        <w:shd w:val="clear" w:color="auto" w:fill="FFFFFF"/>
        <w:spacing w:line="360" w:lineRule="auto"/>
        <w:jc w:val="both"/>
      </w:pPr>
      <w:r w:rsidRPr="00DC6C58">
        <w:t>Covalent and ionic compounds can be differentiated easily because of their different physical properties based on the nature of their bonding. Here are some differences:</w:t>
      </w:r>
    </w:p>
    <w:p w:rsidR="00812F22" w:rsidRPr="00DC6C58" w:rsidRDefault="00812F22" w:rsidP="004B773C">
      <w:pPr>
        <w:numPr>
          <w:ilvl w:val="0"/>
          <w:numId w:val="20"/>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At room temperature and normal atmospheric pressure, covalent compounds may exist as solid</w:t>
      </w:r>
      <w:r w:rsidR="005C1B78"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liquid</w:t>
      </w:r>
      <w:r w:rsidR="005C1B78"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or gas</w:t>
      </w:r>
      <w:r w:rsidR="005C1B78" w:rsidRPr="00DC6C58">
        <w:rPr>
          <w:rFonts w:ascii="Times New Roman" w:eastAsia="Times New Roman" w:hAnsi="Times New Roman" w:cs="Times New Roman"/>
          <w:sz w:val="24"/>
          <w:szCs w:val="24"/>
        </w:rPr>
        <w:t>es</w:t>
      </w:r>
      <w:r w:rsidRPr="00DC6C58">
        <w:rPr>
          <w:rFonts w:ascii="Times New Roman" w:eastAsia="Times New Roman" w:hAnsi="Times New Roman" w:cs="Times New Roman"/>
          <w:sz w:val="24"/>
          <w:szCs w:val="24"/>
        </w:rPr>
        <w:t>, whereas ionic compounds exist only as solids.</w:t>
      </w:r>
    </w:p>
    <w:p w:rsidR="00812F22" w:rsidRPr="00DC6C58" w:rsidRDefault="00812F22" w:rsidP="004B773C">
      <w:pPr>
        <w:numPr>
          <w:ilvl w:val="0"/>
          <w:numId w:val="20"/>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Although solid ionic compounds do not conduct electricity </w:t>
      </w:r>
      <w:r w:rsidR="00D91C02"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no free mobile ions or electrons</w:t>
      </w:r>
      <w:r w:rsidR="00D91C02"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 xml:space="preserve">, ionic compounds dissolved in water </w:t>
      </w:r>
      <w:r w:rsidR="005C1B78" w:rsidRPr="00DC6C58">
        <w:rPr>
          <w:rFonts w:ascii="Times New Roman" w:eastAsia="Times New Roman" w:hAnsi="Times New Roman" w:cs="Times New Roman"/>
          <w:sz w:val="24"/>
          <w:szCs w:val="24"/>
        </w:rPr>
        <w:t>form electrolytes</w:t>
      </w:r>
      <w:r w:rsidRPr="00DC6C58">
        <w:rPr>
          <w:rFonts w:ascii="Times New Roman" w:eastAsia="Times New Roman" w:hAnsi="Times New Roman" w:cs="Times New Roman"/>
          <w:sz w:val="24"/>
          <w:szCs w:val="24"/>
        </w:rPr>
        <w:t xml:space="preserve">. </w:t>
      </w:r>
      <w:r w:rsidR="00484D83" w:rsidRPr="00DC6C58">
        <w:rPr>
          <w:rFonts w:ascii="Times New Roman" w:eastAsia="Times New Roman" w:hAnsi="Times New Roman" w:cs="Times New Roman"/>
          <w:sz w:val="24"/>
          <w:szCs w:val="24"/>
        </w:rPr>
        <w:t>Covalent</w:t>
      </w:r>
      <w:r w:rsidRPr="00DC6C58">
        <w:rPr>
          <w:rFonts w:ascii="Times New Roman" w:eastAsia="Times New Roman" w:hAnsi="Times New Roman" w:cs="Times New Roman"/>
          <w:sz w:val="24"/>
          <w:szCs w:val="24"/>
        </w:rPr>
        <w:t xml:space="preserve"> compounds do not exhibit </w:t>
      </w:r>
      <w:r w:rsidR="00D91C02" w:rsidRPr="00DC6C58">
        <w:rPr>
          <w:rFonts w:ascii="Times New Roman" w:eastAsia="Times New Roman" w:hAnsi="Times New Roman" w:cs="Times New Roman"/>
          <w:sz w:val="24"/>
          <w:szCs w:val="24"/>
        </w:rPr>
        <w:t>e</w:t>
      </w:r>
      <w:r w:rsidRPr="00DC6C58">
        <w:rPr>
          <w:rFonts w:ascii="Times New Roman" w:eastAsia="Times New Roman" w:hAnsi="Times New Roman" w:cs="Times New Roman"/>
          <w:sz w:val="24"/>
          <w:szCs w:val="24"/>
        </w:rPr>
        <w:t>lectrical conductivity, either in pure form or when dissolved in water.</w:t>
      </w:r>
    </w:p>
    <w:p w:rsidR="00812F22" w:rsidRPr="00DC6C58" w:rsidRDefault="00812F22" w:rsidP="004B773C">
      <w:pPr>
        <w:numPr>
          <w:ilvl w:val="0"/>
          <w:numId w:val="20"/>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lastRenderedPageBreak/>
        <w:t>Ionic compounds exist in stable crystalline structures. Therefore, they have higher melting and boiling points compared to covalent compounds.</w:t>
      </w:r>
    </w:p>
    <w:p w:rsidR="00812F22" w:rsidRPr="00DC6C58" w:rsidRDefault="00812F22" w:rsidP="00360329">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Single Covalent Bonds</w:t>
      </w:r>
    </w:p>
    <w:p w:rsidR="00812F22" w:rsidRPr="00DC6C58" w:rsidRDefault="00812F22" w:rsidP="00360329">
      <w:pPr>
        <w:pStyle w:val="NormalWeb"/>
        <w:shd w:val="clear" w:color="auto" w:fill="FFFFFF"/>
        <w:spacing w:line="360" w:lineRule="auto"/>
        <w:jc w:val="both"/>
      </w:pPr>
      <w:r w:rsidRPr="00DC6C58">
        <w:t>Single covalent bonds are sigma bonds, which occur when one pair of electrons is shared between atoms.</w:t>
      </w:r>
    </w:p>
    <w:p w:rsidR="00812F22" w:rsidRPr="00DC6C58" w:rsidRDefault="005C1B78" w:rsidP="00360329">
      <w:pPr>
        <w:pStyle w:val="Heading4"/>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Note th</w:t>
      </w:r>
      <w:r w:rsidR="00D91C02" w:rsidRPr="00DC6C58">
        <w:rPr>
          <w:rFonts w:ascii="Times New Roman" w:eastAsia="Times New Roman" w:hAnsi="Times New Roman" w:cs="Times New Roman"/>
          <w:color w:val="auto"/>
          <w:sz w:val="24"/>
          <w:szCs w:val="24"/>
        </w:rPr>
        <w:t>at:</w:t>
      </w:r>
    </w:p>
    <w:p w:rsidR="00812F22" w:rsidRPr="00DC6C58" w:rsidRDefault="00812F22" w:rsidP="004B773C">
      <w:pPr>
        <w:numPr>
          <w:ilvl w:val="0"/>
          <w:numId w:val="21"/>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Covalent bonds occur when electrons are shared between two atoms</w:t>
      </w:r>
      <w:r w:rsidR="00D91C02" w:rsidRPr="00DC6C58">
        <w:rPr>
          <w:rFonts w:ascii="Times New Roman" w:eastAsia="Times New Roman" w:hAnsi="Times New Roman" w:cs="Times New Roman"/>
          <w:sz w:val="24"/>
          <w:szCs w:val="24"/>
        </w:rPr>
        <w:t xml:space="preserve"> and a</w:t>
      </w:r>
      <w:r w:rsidRPr="00DC6C58">
        <w:rPr>
          <w:rFonts w:ascii="Times New Roman" w:eastAsia="Times New Roman" w:hAnsi="Times New Roman" w:cs="Times New Roman"/>
          <w:sz w:val="24"/>
          <w:szCs w:val="24"/>
        </w:rPr>
        <w:t xml:space="preserve"> single covalent bond </w:t>
      </w:r>
      <w:r w:rsidR="00D91C02" w:rsidRPr="00DC6C58">
        <w:rPr>
          <w:rFonts w:ascii="Times New Roman" w:eastAsia="Times New Roman" w:hAnsi="Times New Roman" w:cs="Times New Roman"/>
          <w:sz w:val="24"/>
          <w:szCs w:val="24"/>
        </w:rPr>
        <w:t>results</w:t>
      </w:r>
      <w:r w:rsidRPr="00DC6C58">
        <w:rPr>
          <w:rFonts w:ascii="Times New Roman" w:eastAsia="Times New Roman" w:hAnsi="Times New Roman" w:cs="Times New Roman"/>
          <w:sz w:val="24"/>
          <w:szCs w:val="24"/>
        </w:rPr>
        <w:t xml:space="preserve"> when only one pair of electrons is shared between atoms.</w:t>
      </w:r>
    </w:p>
    <w:p w:rsidR="00812F22" w:rsidRPr="00DC6C58" w:rsidRDefault="00812F22" w:rsidP="004B773C">
      <w:pPr>
        <w:numPr>
          <w:ilvl w:val="0"/>
          <w:numId w:val="21"/>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 sigma bond is the strongest type of covalent bond, in which the atomic orbitals directly overlap between the nuclei of two atoms.</w:t>
      </w:r>
    </w:p>
    <w:p w:rsidR="00812F22" w:rsidRPr="00DC6C58" w:rsidRDefault="00812F22" w:rsidP="004B773C">
      <w:pPr>
        <w:numPr>
          <w:ilvl w:val="0"/>
          <w:numId w:val="21"/>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Sigma bonds can occur between any </w:t>
      </w:r>
      <w:r w:rsidR="00D91C02" w:rsidRPr="00DC6C58">
        <w:rPr>
          <w:rFonts w:ascii="Times New Roman" w:eastAsia="Times New Roman" w:hAnsi="Times New Roman" w:cs="Times New Roman"/>
          <w:sz w:val="24"/>
          <w:szCs w:val="24"/>
        </w:rPr>
        <w:t>kinds</w:t>
      </w:r>
      <w:r w:rsidRPr="00DC6C58">
        <w:rPr>
          <w:rFonts w:ascii="Times New Roman" w:eastAsia="Times New Roman" w:hAnsi="Times New Roman" w:cs="Times New Roman"/>
          <w:sz w:val="24"/>
          <w:szCs w:val="24"/>
        </w:rPr>
        <w:t xml:space="preserve"> of atomic orbitals; the only requirement is that the atomic orbital overlap </w:t>
      </w:r>
      <w:r w:rsidR="00420A94" w:rsidRPr="00DC6C58">
        <w:rPr>
          <w:rFonts w:ascii="Times New Roman" w:eastAsia="Times New Roman" w:hAnsi="Times New Roman" w:cs="Times New Roman"/>
          <w:sz w:val="24"/>
          <w:szCs w:val="24"/>
        </w:rPr>
        <w:t>i</w:t>
      </w:r>
      <w:r w:rsidRPr="00DC6C58">
        <w:rPr>
          <w:rFonts w:ascii="Times New Roman" w:eastAsia="Times New Roman" w:hAnsi="Times New Roman" w:cs="Times New Roman"/>
          <w:sz w:val="24"/>
          <w:szCs w:val="24"/>
        </w:rPr>
        <w:t>s directly between the nuclei of atoms.</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Hierarchical Structure of the Atom</w:t>
      </w:r>
    </w:p>
    <w:p w:rsidR="00812F22" w:rsidRPr="00DC6C58" w:rsidRDefault="00812F22" w:rsidP="00360329">
      <w:pPr>
        <w:pStyle w:val="NormalWeb"/>
        <w:shd w:val="clear" w:color="auto" w:fill="FFFFFF"/>
        <w:spacing w:line="360" w:lineRule="auto"/>
        <w:jc w:val="both"/>
      </w:pPr>
      <w:r w:rsidRPr="00DC6C58">
        <w:t xml:space="preserve">There are four hierarchical levels that describe the position and energy of the electrons </w:t>
      </w:r>
      <w:r w:rsidR="006F422E" w:rsidRPr="00DC6C58">
        <w:t>in an atom</w:t>
      </w:r>
      <w:r w:rsidRPr="00DC6C58">
        <w:t>. Here they are listed along with some of the possible values (or letters) they can have:</w:t>
      </w:r>
    </w:p>
    <w:p w:rsidR="00812F22" w:rsidRPr="00DC6C58" w:rsidRDefault="00812F22" w:rsidP="004B773C">
      <w:pPr>
        <w:pStyle w:val="ListParagraph"/>
        <w:numPr>
          <w:ilvl w:val="1"/>
          <w:numId w:val="18"/>
        </w:numPr>
        <w:shd w:val="clear" w:color="auto" w:fill="FFFFFF"/>
        <w:spacing w:before="100" w:beforeAutospacing="1" w:after="120"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Principal energy levels</w:t>
      </w:r>
      <w:r w:rsidR="00091D54" w:rsidRPr="00DC6C58">
        <w:rPr>
          <w:rFonts w:ascii="Times New Roman" w:eastAsia="Times New Roman" w:hAnsi="Times New Roman" w:cs="Times New Roman"/>
          <w:sz w:val="24"/>
          <w:szCs w:val="24"/>
        </w:rPr>
        <w:t xml:space="preserve">, </w:t>
      </w:r>
      <w:r w:rsidR="00CD5998" w:rsidRPr="00DC6C58">
        <w:rPr>
          <w:rFonts w:ascii="Times New Roman" w:eastAsia="Times New Roman" w:hAnsi="Times New Roman" w:cs="Times New Roman"/>
          <w:sz w:val="24"/>
          <w:szCs w:val="24"/>
        </w:rPr>
        <w:t>n (</w:t>
      </w:r>
      <w:r w:rsidRPr="00DC6C58">
        <w:rPr>
          <w:rFonts w:ascii="Times New Roman" w:eastAsia="Times New Roman" w:hAnsi="Times New Roman" w:cs="Times New Roman"/>
          <w:sz w:val="24"/>
          <w:szCs w:val="24"/>
        </w:rPr>
        <w:t>1, 2, 3, etc.)</w:t>
      </w:r>
      <w:r w:rsidR="00CD5998" w:rsidRPr="00DC6C58">
        <w:rPr>
          <w:rFonts w:ascii="Times New Roman" w:eastAsia="Times New Roman" w:hAnsi="Times New Roman" w:cs="Times New Roman"/>
          <w:sz w:val="24"/>
          <w:szCs w:val="24"/>
        </w:rPr>
        <w:t xml:space="preserve"> </w:t>
      </w:r>
      <w:r w:rsidR="00CD5998" w:rsidRPr="00DC6C58">
        <w:rPr>
          <w:rFonts w:ascii="Times New Roman" w:eastAsia="Times New Roman" w:hAnsi="Times New Roman" w:cs="Times New Roman"/>
          <w:sz w:val="24"/>
          <w:szCs w:val="24"/>
        </w:rPr>
        <w:tab/>
        <w:t xml:space="preserve">(2) </w:t>
      </w:r>
      <w:r w:rsidRPr="00DC6C58">
        <w:rPr>
          <w:rFonts w:ascii="Times New Roman" w:eastAsia="Times New Roman" w:hAnsi="Times New Roman" w:cs="Times New Roman"/>
          <w:sz w:val="24"/>
          <w:szCs w:val="24"/>
        </w:rPr>
        <w:t>Sublevels (s, p, d, f)</w:t>
      </w:r>
    </w:p>
    <w:p w:rsidR="00812F22" w:rsidRPr="00DC6C58" w:rsidRDefault="00812F22" w:rsidP="004B773C">
      <w:pPr>
        <w:pStyle w:val="ListParagraph"/>
        <w:numPr>
          <w:ilvl w:val="1"/>
          <w:numId w:val="16"/>
        </w:numPr>
        <w:shd w:val="clear" w:color="auto" w:fill="FFFFFF"/>
        <w:spacing w:before="100" w:beforeAutospacing="1" w:after="120" w:line="360" w:lineRule="auto"/>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Orbitals</w:t>
      </w:r>
      <w:r w:rsidR="00CD5998" w:rsidRPr="00DC6C58">
        <w:rPr>
          <w:rFonts w:ascii="Times New Roman" w:eastAsia="Times New Roman" w:hAnsi="Times New Roman" w:cs="Times New Roman"/>
          <w:sz w:val="24"/>
          <w:szCs w:val="24"/>
        </w:rPr>
        <w:t xml:space="preserve"> </w:t>
      </w:r>
      <w:r w:rsidR="00CD5998" w:rsidRPr="00DC6C58">
        <w:rPr>
          <w:rFonts w:ascii="Times New Roman" w:eastAsia="Times New Roman" w:hAnsi="Times New Roman" w:cs="Times New Roman"/>
          <w:sz w:val="24"/>
          <w:szCs w:val="24"/>
        </w:rPr>
        <w:tab/>
      </w:r>
      <w:r w:rsidR="00CD5998" w:rsidRPr="00DC6C58">
        <w:rPr>
          <w:rFonts w:ascii="Times New Roman" w:eastAsia="Times New Roman" w:hAnsi="Times New Roman" w:cs="Times New Roman"/>
          <w:sz w:val="24"/>
          <w:szCs w:val="24"/>
        </w:rPr>
        <w:tab/>
      </w:r>
      <w:r w:rsidR="00CD5998" w:rsidRPr="00DC6C58">
        <w:rPr>
          <w:rFonts w:ascii="Times New Roman" w:eastAsia="Times New Roman" w:hAnsi="Times New Roman" w:cs="Times New Roman"/>
          <w:sz w:val="24"/>
          <w:szCs w:val="24"/>
        </w:rPr>
        <w:tab/>
      </w:r>
      <w:r w:rsidR="00CD5998" w:rsidRPr="00DC6C58">
        <w:rPr>
          <w:rFonts w:ascii="Times New Roman" w:eastAsia="Times New Roman" w:hAnsi="Times New Roman" w:cs="Times New Roman"/>
          <w:sz w:val="24"/>
          <w:szCs w:val="24"/>
        </w:rPr>
        <w:tab/>
      </w:r>
      <w:r w:rsidR="00CD5998" w:rsidRPr="00DC6C58">
        <w:rPr>
          <w:rFonts w:ascii="Times New Roman" w:eastAsia="Times New Roman" w:hAnsi="Times New Roman" w:cs="Times New Roman"/>
          <w:sz w:val="24"/>
          <w:szCs w:val="24"/>
        </w:rPr>
        <w:tab/>
        <w:t xml:space="preserve">(4) </w:t>
      </w:r>
      <w:r w:rsidRPr="00DC6C58">
        <w:rPr>
          <w:rFonts w:ascii="Times New Roman" w:eastAsia="Times New Roman" w:hAnsi="Times New Roman" w:cs="Times New Roman"/>
          <w:sz w:val="24"/>
          <w:szCs w:val="24"/>
        </w:rPr>
        <w:t>Electrons</w:t>
      </w:r>
    </w:p>
    <w:p w:rsidR="00812F22" w:rsidRPr="00DC6C58" w:rsidRDefault="00812F22" w:rsidP="00360329">
      <w:pPr>
        <w:pStyle w:val="NormalWeb"/>
        <w:shd w:val="clear" w:color="auto" w:fill="FFFFFF"/>
        <w:spacing w:line="360" w:lineRule="auto"/>
        <w:jc w:val="both"/>
      </w:pPr>
      <w:r w:rsidRPr="00DC6C58">
        <w:t>Principal energy levels are made out of sublevels</w:t>
      </w:r>
      <w:r w:rsidR="005A3E7F" w:rsidRPr="00DC6C58">
        <w:t xml:space="preserve"> </w:t>
      </w:r>
      <w:r w:rsidRPr="00DC6C58">
        <w:t>which are</w:t>
      </w:r>
      <w:r w:rsidR="005A3E7F" w:rsidRPr="00DC6C58">
        <w:t>,</w:t>
      </w:r>
      <w:r w:rsidRPr="00DC6C58">
        <w:t xml:space="preserve"> in turn</w:t>
      </w:r>
      <w:r w:rsidR="005A3E7F" w:rsidRPr="00DC6C58">
        <w:t>,</w:t>
      </w:r>
      <w:r w:rsidRPr="00DC6C58">
        <w:t xml:space="preserve"> made out of orbitals in which electrons are found.</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Atomic Orbitals</w:t>
      </w:r>
    </w:p>
    <w:p w:rsidR="00812F22" w:rsidRPr="00DC6C58" w:rsidRDefault="00812F22" w:rsidP="00360329">
      <w:pPr>
        <w:pStyle w:val="NormalWeb"/>
        <w:shd w:val="clear" w:color="auto" w:fill="FFFFFF"/>
        <w:spacing w:line="360" w:lineRule="auto"/>
        <w:jc w:val="both"/>
      </w:pPr>
      <w:r w:rsidRPr="00DC6C58">
        <w:t xml:space="preserve">An atomic orbital is defined as the probability of finding an electron in an area around </w:t>
      </w:r>
      <w:r w:rsidR="00A64862" w:rsidRPr="00DC6C58">
        <w:t xml:space="preserve">the </w:t>
      </w:r>
      <w:r w:rsidR="0016777C" w:rsidRPr="00DC6C58">
        <w:t xml:space="preserve">nucleus of an </w:t>
      </w:r>
      <w:r w:rsidRPr="00DC6C58">
        <w:t xml:space="preserve">atom. </w:t>
      </w:r>
      <w:r w:rsidR="005A3E7F" w:rsidRPr="00DC6C58">
        <w:t>O</w:t>
      </w:r>
      <w:r w:rsidRPr="00DC6C58">
        <w:t xml:space="preserve">rbital shapes are drawn to describe the region in space </w:t>
      </w:r>
      <w:r w:rsidR="0016777C" w:rsidRPr="00DC6C58">
        <w:t>where</w:t>
      </w:r>
      <w:r w:rsidRPr="00DC6C58">
        <w:t xml:space="preserve"> electrons are likely to be found. This is referred to as “electron density.”</w:t>
      </w:r>
    </w:p>
    <w:p w:rsidR="00812F22" w:rsidRPr="00DC6C58" w:rsidRDefault="00812F22" w:rsidP="00DC6C58">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lastRenderedPageBreak/>
        <w:drawing>
          <wp:inline distT="0" distB="0" distL="0" distR="0" wp14:anchorId="4D1FE0AA" wp14:editId="5AFAC9A0">
            <wp:extent cx="4210050" cy="1152525"/>
            <wp:effectExtent l="0" t="0" r="0" b="9525"/>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0050" cy="1152525"/>
                    </a:xfrm>
                    <a:prstGeom prst="rect">
                      <a:avLst/>
                    </a:prstGeom>
                    <a:noFill/>
                    <a:ln>
                      <a:noFill/>
                    </a:ln>
                  </pic:spPr>
                </pic:pic>
              </a:graphicData>
            </a:graphic>
          </wp:inline>
        </w:drawing>
      </w:r>
    </w:p>
    <w:p w:rsidR="00812F22" w:rsidRPr="00DC6C58" w:rsidRDefault="00812F22" w:rsidP="00360329">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Atomic orbitals</w:t>
      </w:r>
      <w:r w:rsidRPr="00DC6C58">
        <w:rPr>
          <w:rFonts w:ascii="Times New Roman" w:hAnsi="Times New Roman" w:cs="Times New Roman"/>
          <w:color w:val="auto"/>
          <w:sz w:val="24"/>
          <w:szCs w:val="24"/>
        </w:rPr>
        <w:t xml:space="preserve">: The shapes of the first five atomic orbitals are shown in order: 1s, 2s and the three 2p orbitals. Both blue and orange-shaded regions represent regions in space where electrons can be found ‘belonging’ to these orbitals. </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Sigma Bonds</w:t>
      </w:r>
    </w:p>
    <w:p w:rsidR="00812F22" w:rsidRPr="00DC6C58" w:rsidRDefault="00812F22" w:rsidP="00360329">
      <w:pPr>
        <w:pStyle w:val="NormalWeb"/>
        <w:shd w:val="clear" w:color="auto" w:fill="FFFFFF"/>
        <w:spacing w:line="360" w:lineRule="auto"/>
        <w:jc w:val="both"/>
      </w:pPr>
      <w:r w:rsidRPr="00DC6C58">
        <w:t>Covalent bonding occurs when two atomic orbitals come together in close proximity and their electron densities overlap. The strongest type of covalent bonds are sigma bonds which are formed by the direct overlap of orbitals from each of the two bonded atoms. Regardless of the atomic orbital type, sigma bonds can occur as long as the</w:t>
      </w:r>
      <w:r w:rsidR="00DF45BF" w:rsidRPr="00DC6C58">
        <w:t xml:space="preserve">re </w:t>
      </w:r>
      <w:r w:rsidR="005A3E7F" w:rsidRPr="00DC6C58">
        <w:t xml:space="preserve">are </w:t>
      </w:r>
      <w:r w:rsidR="00DF45BF" w:rsidRPr="00DC6C58">
        <w:t xml:space="preserve">direct overlap of </w:t>
      </w:r>
      <w:r w:rsidRPr="00DC6C58">
        <w:t xml:space="preserve">the </w:t>
      </w:r>
      <w:r w:rsidR="00DF45BF" w:rsidRPr="00DC6C58">
        <w:t>atomic nuclei</w:t>
      </w:r>
      <w:r w:rsidRPr="00DC6C58">
        <w:t>.</w:t>
      </w:r>
    </w:p>
    <w:p w:rsidR="00812F22" w:rsidRPr="00DC6C58" w:rsidRDefault="00812F22" w:rsidP="00364A7B">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drawing>
          <wp:inline distT="0" distB="0" distL="0" distR="0" wp14:anchorId="6215E03B" wp14:editId="7C4820DB">
            <wp:extent cx="3048000" cy="1304925"/>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1304925"/>
                    </a:xfrm>
                    <a:prstGeom prst="rect">
                      <a:avLst/>
                    </a:prstGeom>
                    <a:noFill/>
                    <a:ln>
                      <a:noFill/>
                    </a:ln>
                  </pic:spPr>
                </pic:pic>
              </a:graphicData>
            </a:graphic>
          </wp:inline>
        </w:drawing>
      </w:r>
    </w:p>
    <w:p w:rsidR="00812F22" w:rsidRPr="00DC6C58" w:rsidRDefault="00812F22" w:rsidP="00360329">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Orbital overlaps and sigma bonds</w:t>
      </w:r>
      <w:r w:rsidRPr="00DC6C58">
        <w:rPr>
          <w:rFonts w:ascii="Times New Roman" w:hAnsi="Times New Roman" w:cs="Times New Roman"/>
          <w:color w:val="auto"/>
          <w:sz w:val="24"/>
          <w:szCs w:val="24"/>
        </w:rPr>
        <w:t xml:space="preserve">: These are all possible overlaps between different types of atomic orbitals that result in the formation of a sigma bond. </w:t>
      </w:r>
      <w:r w:rsidR="005A3E7F" w:rsidRPr="00DC6C58">
        <w:rPr>
          <w:rFonts w:ascii="Times New Roman" w:hAnsi="Times New Roman" w:cs="Times New Roman"/>
          <w:color w:val="auto"/>
          <w:sz w:val="24"/>
          <w:szCs w:val="24"/>
        </w:rPr>
        <w:t>T</w:t>
      </w:r>
      <w:r w:rsidRPr="00DC6C58">
        <w:rPr>
          <w:rFonts w:ascii="Times New Roman" w:hAnsi="Times New Roman" w:cs="Times New Roman"/>
          <w:color w:val="auto"/>
          <w:sz w:val="24"/>
          <w:szCs w:val="24"/>
        </w:rPr>
        <w:t xml:space="preserve">he area of overlap always occurs between the nuclei of the two bonded atoms. </w:t>
      </w:r>
    </w:p>
    <w:p w:rsidR="00812F22" w:rsidRPr="00DC6C58" w:rsidRDefault="00812F22" w:rsidP="00360329">
      <w:pPr>
        <w:pStyle w:val="NormalWeb"/>
        <w:shd w:val="clear" w:color="auto" w:fill="FFFFFF"/>
        <w:spacing w:line="360" w:lineRule="auto"/>
        <w:jc w:val="both"/>
      </w:pPr>
      <w:r w:rsidRPr="00DC6C58">
        <w:t>Single covalent bonds occur when one pair of electrons is shared between atoms as part of a molecule or compound. A single covalent bond can be represented by a single line between the two atoms. For instance, the diatomic hydrogen molecule, H</w:t>
      </w:r>
      <w:r w:rsidRPr="00DC6C58">
        <w:rPr>
          <w:vertAlign w:val="subscript"/>
        </w:rPr>
        <w:t>2</w:t>
      </w:r>
      <w:r w:rsidRPr="00DC6C58">
        <w:t>, can be written as H—H to indicate the single covalent bond between the two hydrogen atoms.</w:t>
      </w:r>
    </w:p>
    <w:p w:rsidR="00812F22" w:rsidRPr="00DC6C58" w:rsidRDefault="00812F22" w:rsidP="00360329">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Double and Triple Covalent Bonds</w:t>
      </w:r>
    </w:p>
    <w:p w:rsidR="005A3E7F" w:rsidRPr="00DC6C58" w:rsidRDefault="00812F22" w:rsidP="005A3E7F">
      <w:pPr>
        <w:pStyle w:val="NormalWeb"/>
        <w:shd w:val="clear" w:color="auto" w:fill="FFFFFF"/>
        <w:spacing w:line="360" w:lineRule="auto"/>
        <w:jc w:val="both"/>
      </w:pPr>
      <w:r w:rsidRPr="00DC6C58">
        <w:lastRenderedPageBreak/>
        <w:t>Double and triple bonds</w:t>
      </w:r>
      <w:r w:rsidR="00DF45BF" w:rsidRPr="00DC6C58">
        <w:t xml:space="preserve"> are made up of </w:t>
      </w:r>
      <w:r w:rsidRPr="00DC6C58">
        <w:t>sigma and pi bonds</w:t>
      </w:r>
      <w:r w:rsidR="005A3E7F" w:rsidRPr="00DC6C58">
        <w:t xml:space="preserve"> and these</w:t>
      </w:r>
      <w:r w:rsidRPr="00DC6C58">
        <w:t xml:space="preserve"> increase the stability and restrict the geometry of a compound.</w:t>
      </w:r>
      <w:r w:rsidR="005A3E7F" w:rsidRPr="00DC6C58">
        <w:t xml:space="preserve"> Double and triple covalent bonds occur when four or six electrons are shared between two atoms and are indicated in Lewis structures by drawing two or three lines co</w:t>
      </w:r>
      <w:r w:rsidR="002D4D26" w:rsidRPr="00DC6C58">
        <w:t>nnecting one atom to another. O</w:t>
      </w:r>
      <w:r w:rsidR="005A3E7F" w:rsidRPr="00DC6C58">
        <w:t>nly atoms with the need to gain or lose at least two valence electrons through sharing can participate in multiple bonds.</w:t>
      </w:r>
    </w:p>
    <w:p w:rsidR="00812F22" w:rsidRPr="00DC6C58" w:rsidRDefault="005A3E7F" w:rsidP="00360329">
      <w:pPr>
        <w:pStyle w:val="Heading4"/>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Note that:</w:t>
      </w:r>
    </w:p>
    <w:p w:rsidR="00812F22" w:rsidRPr="00DC6C58" w:rsidRDefault="00812F22" w:rsidP="004B773C">
      <w:pPr>
        <w:numPr>
          <w:ilvl w:val="0"/>
          <w:numId w:val="22"/>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Double and triple covalent bonds are stronger </w:t>
      </w:r>
      <w:r w:rsidR="005A3E7F" w:rsidRPr="00DC6C58">
        <w:rPr>
          <w:rFonts w:ascii="Times New Roman" w:eastAsia="Times New Roman" w:hAnsi="Times New Roman" w:cs="Times New Roman"/>
          <w:sz w:val="24"/>
          <w:szCs w:val="24"/>
        </w:rPr>
        <w:t xml:space="preserve">than single covalent bonds and </w:t>
      </w:r>
      <w:r w:rsidRPr="00DC6C58">
        <w:rPr>
          <w:rFonts w:ascii="Times New Roman" w:eastAsia="Times New Roman" w:hAnsi="Times New Roman" w:cs="Times New Roman"/>
          <w:sz w:val="24"/>
          <w:szCs w:val="24"/>
        </w:rPr>
        <w:t>are characterized by the sharing of four or six electrons between atoms, respectively.</w:t>
      </w:r>
    </w:p>
    <w:p w:rsidR="00812F22" w:rsidRPr="00DC6C58" w:rsidRDefault="00812F22" w:rsidP="004B773C">
      <w:pPr>
        <w:numPr>
          <w:ilvl w:val="0"/>
          <w:numId w:val="22"/>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Double and triple bonds are</w:t>
      </w:r>
      <w:r w:rsidR="00DF45BF" w:rsidRPr="00DC6C58">
        <w:rPr>
          <w:rFonts w:ascii="Times New Roman" w:eastAsia="Times New Roman" w:hAnsi="Times New Roman" w:cs="Times New Roman"/>
          <w:sz w:val="24"/>
          <w:szCs w:val="24"/>
        </w:rPr>
        <w:t xml:space="preserve"> made up of </w:t>
      </w:r>
      <w:r w:rsidRPr="00DC6C58">
        <w:rPr>
          <w:rFonts w:ascii="Times New Roman" w:eastAsia="Times New Roman" w:hAnsi="Times New Roman" w:cs="Times New Roman"/>
          <w:sz w:val="24"/>
          <w:szCs w:val="24"/>
        </w:rPr>
        <w:t xml:space="preserve">sigma bonds between hybridized orbitals and pi bonds between </w:t>
      </w:r>
      <w:proofErr w:type="spellStart"/>
      <w:r w:rsidRPr="00DC6C58">
        <w:rPr>
          <w:rFonts w:ascii="Times New Roman" w:eastAsia="Times New Roman" w:hAnsi="Times New Roman" w:cs="Times New Roman"/>
          <w:sz w:val="24"/>
          <w:szCs w:val="24"/>
        </w:rPr>
        <w:t>unhybridized</w:t>
      </w:r>
      <w:proofErr w:type="spellEnd"/>
      <w:r w:rsidRPr="00DC6C58">
        <w:rPr>
          <w:rFonts w:ascii="Times New Roman" w:eastAsia="Times New Roman" w:hAnsi="Times New Roman" w:cs="Times New Roman"/>
          <w:sz w:val="24"/>
          <w:szCs w:val="24"/>
        </w:rPr>
        <w:t xml:space="preserve"> p orbitals. Double and triple bonds offer added stability to compounds and restrict any rotation around the bond axis.</w:t>
      </w:r>
    </w:p>
    <w:p w:rsidR="00812F22" w:rsidRPr="00DC6C58" w:rsidRDefault="00812F22" w:rsidP="004B773C">
      <w:pPr>
        <w:numPr>
          <w:ilvl w:val="0"/>
          <w:numId w:val="22"/>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Bond lengths between atoms with multiple bonds are shorter than in those with single bonds.</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Bonding Concepts</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Hybridization</w:t>
      </w:r>
    </w:p>
    <w:p w:rsidR="00812F22" w:rsidRPr="00DC6C58" w:rsidRDefault="00812F22" w:rsidP="002D4D26">
      <w:pPr>
        <w:pStyle w:val="NormalWeb"/>
        <w:shd w:val="clear" w:color="auto" w:fill="FFFFFF"/>
        <w:spacing w:line="360" w:lineRule="auto"/>
        <w:jc w:val="both"/>
      </w:pPr>
      <w:r w:rsidRPr="00DC6C58">
        <w:t>Double and triple bonds can be explained by orbital hybridization</w:t>
      </w:r>
      <w:r w:rsidR="002D4D26" w:rsidRPr="00DC6C58">
        <w:t xml:space="preserve"> (</w:t>
      </w:r>
      <w:r w:rsidRPr="00DC6C58">
        <w:t>‘mixing’ of atomic orbitals to form new hybrid orbitals</w:t>
      </w:r>
      <w:r w:rsidR="002D4D26" w:rsidRPr="00DC6C58">
        <w:t>)</w:t>
      </w:r>
      <w:r w:rsidRPr="00DC6C58">
        <w:t>. Hybridization describes the bonding situation from a specific atom’s point of view. A combination of s and p orbitals results in the formation of hybrid orbitals. The</w:t>
      </w:r>
      <w:r w:rsidR="004A4805" w:rsidRPr="00DC6C58">
        <w:t>se</w:t>
      </w:r>
      <w:r w:rsidRPr="00DC6C58">
        <w:t xml:space="preserve"> hybrid orbitals all have the same energy and specific geometrical arrangement in space that agree with the observed bonding geometry in molecules. Hybrid orbitals are denoted as </w:t>
      </w:r>
      <w:proofErr w:type="spellStart"/>
      <w:r w:rsidRPr="00DC6C58">
        <w:t>sp</w:t>
      </w:r>
      <w:r w:rsidRPr="00DC6C58">
        <w:rPr>
          <w:vertAlign w:val="superscript"/>
        </w:rPr>
        <w:t>x</w:t>
      </w:r>
      <w:proofErr w:type="spellEnd"/>
      <w:r w:rsidRPr="00DC6C58">
        <w:t xml:space="preserve">, where s and </w:t>
      </w:r>
      <w:proofErr w:type="spellStart"/>
      <w:r w:rsidRPr="00DC6C58">
        <w:t xml:space="preserve">p </w:t>
      </w:r>
      <w:r w:rsidR="00910C3F" w:rsidRPr="00DC6C58">
        <w:t>are</w:t>
      </w:r>
      <w:proofErr w:type="spellEnd"/>
      <w:r w:rsidRPr="00DC6C58">
        <w:t xml:space="preserve"> the orbitals used for mixing</w:t>
      </w:r>
      <w:r w:rsidR="00910C3F" w:rsidRPr="00DC6C58">
        <w:t xml:space="preserve"> </w:t>
      </w:r>
      <w:r w:rsidRPr="00DC6C58">
        <w:t xml:space="preserve">and the value of the superscript x ranges from 1-3 depending on </w:t>
      </w:r>
      <w:r w:rsidR="00910C3F" w:rsidRPr="00DC6C58">
        <w:t xml:space="preserve">the number of </w:t>
      </w:r>
      <w:r w:rsidRPr="00DC6C58">
        <w:t>p orbitals required to explain the observed bonding.</w:t>
      </w:r>
      <w:r w:rsidR="002D4D26" w:rsidRPr="00DC6C58">
        <w:t xml:space="preserve"> T</w:t>
      </w:r>
      <w:r w:rsidRPr="00DC6C58">
        <w:t>he sum of the superscripts (1 for s, and 3 for p) gives the total number of</w:t>
      </w:r>
      <w:r w:rsidR="002D4D26" w:rsidRPr="00DC6C58">
        <w:t xml:space="preserve"> the</w:t>
      </w:r>
      <w:r w:rsidRPr="00DC6C58">
        <w:t xml:space="preserve"> formed hybrid orbitals. In this case, four orbitals are produced which point along the direction of the vertices of a tetrahedron. </w:t>
      </w:r>
    </w:p>
    <w:p w:rsidR="00B4569E" w:rsidRDefault="00B4569E" w:rsidP="00360329">
      <w:pPr>
        <w:pStyle w:val="Heading3"/>
        <w:shd w:val="clear" w:color="auto" w:fill="FFFFFF"/>
        <w:spacing w:line="360" w:lineRule="auto"/>
        <w:jc w:val="both"/>
        <w:rPr>
          <w:rFonts w:ascii="Times New Roman" w:eastAsia="Times New Roman" w:hAnsi="Times New Roman" w:cs="Times New Roman"/>
          <w:color w:val="auto"/>
        </w:rPr>
      </w:pPr>
    </w:p>
    <w:p w:rsidR="00B4569E" w:rsidRDefault="00B4569E" w:rsidP="00360329">
      <w:pPr>
        <w:pStyle w:val="Heading3"/>
        <w:shd w:val="clear" w:color="auto" w:fill="FFFFFF"/>
        <w:spacing w:line="360" w:lineRule="auto"/>
        <w:jc w:val="both"/>
        <w:rPr>
          <w:rFonts w:ascii="Times New Roman" w:eastAsia="Times New Roman" w:hAnsi="Times New Roman" w:cs="Times New Roman"/>
          <w:color w:val="auto"/>
        </w:rPr>
      </w:pP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lastRenderedPageBreak/>
        <w:t>Pi Bonds</w:t>
      </w:r>
    </w:p>
    <w:p w:rsidR="00812F22" w:rsidRPr="00DC6C58" w:rsidRDefault="00812F22" w:rsidP="00360329">
      <w:pPr>
        <w:pStyle w:val="NormalWeb"/>
        <w:shd w:val="clear" w:color="auto" w:fill="FFFFFF"/>
        <w:spacing w:line="360" w:lineRule="auto"/>
        <w:jc w:val="both"/>
      </w:pPr>
      <w:r w:rsidRPr="00DC6C58">
        <w:t xml:space="preserve">Pi, or </w:t>
      </w:r>
      <w:r w:rsidRPr="00DC6C58">
        <w:rPr>
          <w:rStyle w:val="mjx-char"/>
        </w:rPr>
        <w:t>π</w:t>
      </w:r>
      <w:r w:rsidRPr="00DC6C58">
        <w:t xml:space="preserve">, bonds occur when there is overlap between </w:t>
      </w:r>
      <w:proofErr w:type="spellStart"/>
      <w:r w:rsidRPr="00DC6C58">
        <w:t>unhybridized</w:t>
      </w:r>
      <w:proofErr w:type="spellEnd"/>
      <w:r w:rsidRPr="00DC6C58">
        <w:t xml:space="preserve"> p orbitals of two adjacent atoms. The overlap does not occur between the n</w:t>
      </w:r>
      <w:r w:rsidR="002D4D26" w:rsidRPr="00DC6C58">
        <w:t>uclei of the atoms</w:t>
      </w:r>
      <w:r w:rsidRPr="00DC6C58">
        <w:t xml:space="preserve"> and this is the key difference between sigma and pi bonds. For the bond to form efficiently, there has to be a proper geometrical relationship between the </w:t>
      </w:r>
      <w:proofErr w:type="spellStart"/>
      <w:r w:rsidRPr="00DC6C58">
        <w:t>unhybridized</w:t>
      </w:r>
      <w:proofErr w:type="spellEnd"/>
      <w:r w:rsidRPr="00DC6C58">
        <w:t xml:space="preserve"> p orbitals</w:t>
      </w:r>
      <w:r w:rsidR="00484D83" w:rsidRPr="00DC6C58">
        <w:t xml:space="preserve"> (</w:t>
      </w:r>
      <w:r w:rsidRPr="00DC6C58">
        <w:t>they must be on the same plane</w:t>
      </w:r>
      <w:r w:rsidR="00484D83" w:rsidRPr="00DC6C58">
        <w:t>)</w:t>
      </w:r>
      <w:r w:rsidRPr="00DC6C58">
        <w:t>.</w:t>
      </w:r>
    </w:p>
    <w:p w:rsidR="00812F22" w:rsidRPr="00DC6C58" w:rsidRDefault="00812F22" w:rsidP="00420A94">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drawing>
          <wp:inline distT="0" distB="0" distL="0" distR="0" wp14:anchorId="76216133" wp14:editId="799AD43D">
            <wp:extent cx="2409825" cy="904875"/>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825" cy="904875"/>
                    </a:xfrm>
                    <a:prstGeom prst="rect">
                      <a:avLst/>
                    </a:prstGeom>
                    <a:noFill/>
                    <a:ln>
                      <a:noFill/>
                    </a:ln>
                  </pic:spPr>
                </pic:pic>
              </a:graphicData>
            </a:graphic>
          </wp:inline>
        </w:drawing>
      </w:r>
    </w:p>
    <w:p w:rsidR="00812F22" w:rsidRPr="00DC6C58" w:rsidRDefault="00812F22" w:rsidP="00360329">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Pi bond formation</w:t>
      </w:r>
      <w:r w:rsidRPr="00DC6C58">
        <w:rPr>
          <w:rFonts w:ascii="Times New Roman" w:hAnsi="Times New Roman" w:cs="Times New Roman"/>
          <w:color w:val="auto"/>
          <w:sz w:val="24"/>
          <w:szCs w:val="24"/>
        </w:rPr>
        <w:t xml:space="preserve">: Overlap between adjacent </w:t>
      </w:r>
      <w:proofErr w:type="spellStart"/>
      <w:r w:rsidRPr="00DC6C58">
        <w:rPr>
          <w:rFonts w:ascii="Times New Roman" w:hAnsi="Times New Roman" w:cs="Times New Roman"/>
          <w:color w:val="auto"/>
          <w:sz w:val="24"/>
          <w:szCs w:val="24"/>
        </w:rPr>
        <w:t>unhybridized</w:t>
      </w:r>
      <w:proofErr w:type="spellEnd"/>
      <w:r w:rsidRPr="00DC6C58">
        <w:rPr>
          <w:rFonts w:ascii="Times New Roman" w:hAnsi="Times New Roman" w:cs="Times New Roman"/>
          <w:color w:val="auto"/>
          <w:sz w:val="24"/>
          <w:szCs w:val="24"/>
        </w:rPr>
        <w:t xml:space="preserve"> p orbitals produces a pi bond. The electron density corresponding to the shared electrons is not concentrated along the </w:t>
      </w:r>
      <w:proofErr w:type="spellStart"/>
      <w:r w:rsidRPr="00DC6C58">
        <w:rPr>
          <w:rFonts w:ascii="Times New Roman" w:hAnsi="Times New Roman" w:cs="Times New Roman"/>
          <w:color w:val="auto"/>
          <w:sz w:val="24"/>
          <w:szCs w:val="24"/>
        </w:rPr>
        <w:t>internuclear</w:t>
      </w:r>
      <w:proofErr w:type="spellEnd"/>
      <w:r w:rsidRPr="00DC6C58">
        <w:rPr>
          <w:rFonts w:ascii="Times New Roman" w:hAnsi="Times New Roman" w:cs="Times New Roman"/>
          <w:color w:val="auto"/>
          <w:sz w:val="24"/>
          <w:szCs w:val="24"/>
        </w:rPr>
        <w:t xml:space="preserve"> axis (i.e., between the two atoms), unlike in sigma bonds. </w:t>
      </w:r>
    </w:p>
    <w:p w:rsidR="00812F22" w:rsidRPr="00DC6C58" w:rsidRDefault="00812F22" w:rsidP="00360329">
      <w:pPr>
        <w:pStyle w:val="NormalWeb"/>
        <w:shd w:val="clear" w:color="auto" w:fill="FFFFFF"/>
        <w:spacing w:line="360" w:lineRule="auto"/>
        <w:jc w:val="both"/>
      </w:pPr>
      <w:r w:rsidRPr="00DC6C58">
        <w:t>Multiple bonds between atoms always consist of a sigma bond, with any additional bonds being of the π type.</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Examples of Pi Bonds</w:t>
      </w:r>
    </w:p>
    <w:p w:rsidR="00812F22" w:rsidRPr="00DC6C58" w:rsidRDefault="00812F22" w:rsidP="00360329">
      <w:pPr>
        <w:pStyle w:val="NormalWeb"/>
        <w:shd w:val="clear" w:color="auto" w:fill="FFFFFF"/>
        <w:spacing w:line="360" w:lineRule="auto"/>
        <w:jc w:val="both"/>
      </w:pPr>
      <w:r w:rsidRPr="00DC6C58">
        <w:t xml:space="preserve">The simplest example of an organic compound with a double bond is ethylene, or </w:t>
      </w:r>
      <w:proofErr w:type="spellStart"/>
      <w:r w:rsidRPr="00DC6C58">
        <w:t>ethene</w:t>
      </w:r>
      <w:proofErr w:type="spellEnd"/>
      <w:r w:rsidRPr="00DC6C58">
        <w:t>, C</w:t>
      </w:r>
      <w:r w:rsidRPr="00DC6C58">
        <w:rPr>
          <w:vertAlign w:val="subscript"/>
        </w:rPr>
        <w:t>2</w:t>
      </w:r>
      <w:r w:rsidRPr="00DC6C58">
        <w:t>H</w:t>
      </w:r>
      <w:r w:rsidRPr="00DC6C58">
        <w:rPr>
          <w:vertAlign w:val="subscript"/>
        </w:rPr>
        <w:t>4</w:t>
      </w:r>
      <w:r w:rsidRPr="00DC6C58">
        <w:t>. The double bond between the two carbon atoms consists of a sigma bond and a π bond.</w:t>
      </w:r>
    </w:p>
    <w:p w:rsidR="00812F22" w:rsidRPr="00DC6C58" w:rsidRDefault="00812F22" w:rsidP="00420A94">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drawing>
          <wp:inline distT="0" distB="0" distL="0" distR="0" wp14:anchorId="43CD2BF6" wp14:editId="311C4353">
            <wp:extent cx="2228850" cy="1133475"/>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1133475"/>
                    </a:xfrm>
                    <a:prstGeom prst="rect">
                      <a:avLst/>
                    </a:prstGeom>
                    <a:noFill/>
                    <a:ln>
                      <a:noFill/>
                    </a:ln>
                  </pic:spPr>
                </pic:pic>
              </a:graphicData>
            </a:graphic>
          </wp:inline>
        </w:drawing>
      </w:r>
    </w:p>
    <w:p w:rsidR="00812F22" w:rsidRPr="00DC6C58" w:rsidRDefault="00812F22" w:rsidP="00360329">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Ethylene bonding</w:t>
      </w:r>
      <w:r w:rsidRPr="00DC6C58">
        <w:rPr>
          <w:rFonts w:ascii="Times New Roman" w:hAnsi="Times New Roman" w:cs="Times New Roman"/>
          <w:color w:val="auto"/>
          <w:sz w:val="24"/>
          <w:szCs w:val="24"/>
        </w:rPr>
        <w:t xml:space="preserve">: An example of a simple molecule with a double bond between carbon atoms. The bond lengths and angles (indicative of the molecular geometry) are indicated. </w:t>
      </w:r>
    </w:p>
    <w:p w:rsidR="00812F22" w:rsidRPr="00DC6C58" w:rsidRDefault="00812F22" w:rsidP="00360329">
      <w:pPr>
        <w:pStyle w:val="NormalWeb"/>
        <w:shd w:val="clear" w:color="auto" w:fill="FFFFFF"/>
        <w:spacing w:line="360" w:lineRule="auto"/>
        <w:jc w:val="both"/>
      </w:pPr>
      <w:r w:rsidRPr="00DC6C58">
        <w:t>From the perspective of the carbon atoms, each has three sp</w:t>
      </w:r>
      <w:r w:rsidRPr="00DC6C58">
        <w:rPr>
          <w:vertAlign w:val="superscript"/>
        </w:rPr>
        <w:t>2</w:t>
      </w:r>
      <w:r w:rsidRPr="00DC6C58">
        <w:t xml:space="preserve"> hybrid orbitals and one </w:t>
      </w:r>
      <w:proofErr w:type="spellStart"/>
      <w:r w:rsidRPr="00DC6C58">
        <w:t>unhybridized</w:t>
      </w:r>
      <w:proofErr w:type="spellEnd"/>
      <w:r w:rsidRPr="00DC6C58">
        <w:t xml:space="preserve"> p orbital. The three sp</w:t>
      </w:r>
      <w:r w:rsidRPr="00DC6C58">
        <w:rPr>
          <w:vertAlign w:val="superscript"/>
        </w:rPr>
        <w:t>2</w:t>
      </w:r>
      <w:r w:rsidRPr="00DC6C58">
        <w:t xml:space="preserve"> orbitals lie in a single plane at 120-degree angles. As the carbon atoms approach each other, their orbitals overlap and form a bond. Simultaneously, the p orbitals </w:t>
      </w:r>
      <w:r w:rsidRPr="00DC6C58">
        <w:lastRenderedPageBreak/>
        <w:t xml:space="preserve">approach each other and form a bond. To maintain this bond, the p orbitals must </w:t>
      </w:r>
      <w:r w:rsidR="002D4D26" w:rsidRPr="00DC6C58">
        <w:t xml:space="preserve">be </w:t>
      </w:r>
      <w:r w:rsidRPr="00DC6C58">
        <w:t>parallel to each other; therefore, rotation is not possible.</w:t>
      </w:r>
    </w:p>
    <w:p w:rsidR="00812F22" w:rsidRPr="00DC6C58" w:rsidRDefault="00812F22" w:rsidP="00360329">
      <w:pPr>
        <w:pStyle w:val="NormalWeb"/>
        <w:shd w:val="clear" w:color="auto" w:fill="FFFFFF"/>
        <w:spacing w:line="360" w:lineRule="auto"/>
        <w:jc w:val="both"/>
      </w:pPr>
      <w:r w:rsidRPr="00DC6C58">
        <w:t xml:space="preserve">A triple bond involves the sharing of six electrons, with a sigma bond and two </w:t>
      </w:r>
      <w:r w:rsidRPr="00DC6C58">
        <w:rPr>
          <w:rStyle w:val="mjx-char"/>
        </w:rPr>
        <w:t>π</w:t>
      </w:r>
      <w:r w:rsidRPr="00DC6C58">
        <w:rPr>
          <w:rStyle w:val="mjxassistivemathml"/>
        </w:rPr>
        <w:t>π</w:t>
      </w:r>
      <w:r w:rsidRPr="00DC6C58">
        <w:t xml:space="preserve"> bonds. The simplest tri</w:t>
      </w:r>
      <w:r w:rsidR="00C301E8" w:rsidRPr="00DC6C58">
        <w:t xml:space="preserve">ple-bonded organic compound is </w:t>
      </w:r>
      <w:proofErr w:type="spellStart"/>
      <w:r w:rsidRPr="00DC6C58">
        <w:t>et</w:t>
      </w:r>
      <w:r w:rsidR="00C301E8" w:rsidRPr="00DC6C58">
        <w:t>h</w:t>
      </w:r>
      <w:r w:rsidRPr="00DC6C58">
        <w:t>yne</w:t>
      </w:r>
      <w:proofErr w:type="spellEnd"/>
      <w:r w:rsidRPr="00DC6C58">
        <w:t>, C</w:t>
      </w:r>
      <w:r w:rsidRPr="00DC6C58">
        <w:rPr>
          <w:vertAlign w:val="subscript"/>
        </w:rPr>
        <w:t>2</w:t>
      </w:r>
      <w:r w:rsidRPr="00DC6C58">
        <w:t>H</w:t>
      </w:r>
      <w:r w:rsidRPr="00DC6C58">
        <w:rPr>
          <w:vertAlign w:val="subscript"/>
        </w:rPr>
        <w:t>2</w:t>
      </w:r>
      <w:r w:rsidRPr="00DC6C58">
        <w:t xml:space="preserve">. Triple bonds are stronger than double bonds due to the presence of two </w:t>
      </w:r>
      <w:r w:rsidRPr="00DC6C58">
        <w:rPr>
          <w:rStyle w:val="mjx-char"/>
        </w:rPr>
        <w:t>π</w:t>
      </w:r>
      <w:r w:rsidRPr="00DC6C58">
        <w:t xml:space="preserve"> bonds rather than one. Each carbon has two </w:t>
      </w:r>
      <w:proofErr w:type="spellStart"/>
      <w:r w:rsidRPr="00DC6C58">
        <w:t>sp</w:t>
      </w:r>
      <w:proofErr w:type="spellEnd"/>
      <w:r w:rsidRPr="00DC6C58">
        <w:t xml:space="preserve"> hybrid orbitals, and one of them overlaps with its corresponding one from the other carbon atom to form </w:t>
      </w:r>
      <w:proofErr w:type="gramStart"/>
      <w:r w:rsidRPr="00DC6C58">
        <w:t>an</w:t>
      </w:r>
      <w:proofErr w:type="gramEnd"/>
      <w:r w:rsidRPr="00DC6C58">
        <w:t xml:space="preserve"> </w:t>
      </w:r>
      <w:proofErr w:type="spellStart"/>
      <w:r w:rsidRPr="00DC6C58">
        <w:t>sp-sp</w:t>
      </w:r>
      <w:proofErr w:type="spellEnd"/>
      <w:r w:rsidRPr="00DC6C58">
        <w:t xml:space="preserve"> sigma bond. The remaining four </w:t>
      </w:r>
      <w:proofErr w:type="spellStart"/>
      <w:r w:rsidRPr="00DC6C58">
        <w:t>unhybridized</w:t>
      </w:r>
      <w:proofErr w:type="spellEnd"/>
      <w:r w:rsidRPr="00DC6C58">
        <w:t xml:space="preserve"> p orbitals overlap with each other and form two </w:t>
      </w:r>
      <w:r w:rsidRPr="00DC6C58">
        <w:rPr>
          <w:rStyle w:val="mjx-char"/>
        </w:rPr>
        <w:t>π</w:t>
      </w:r>
      <w:r w:rsidRPr="00DC6C58">
        <w:rPr>
          <w:rStyle w:val="mjxassistivemathml"/>
        </w:rPr>
        <w:t>π</w:t>
      </w:r>
      <w:r w:rsidRPr="00DC6C58">
        <w:t xml:space="preserve"> bonds. Similar to double bonds, no rotation around the triple bond axis is possible.</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Observable Consequences of Multiple Bonds</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Bond Strength</w:t>
      </w:r>
    </w:p>
    <w:p w:rsidR="00812F22" w:rsidRPr="00DC6C58" w:rsidRDefault="00812F22" w:rsidP="00360329">
      <w:pPr>
        <w:pStyle w:val="NormalWeb"/>
        <w:shd w:val="clear" w:color="auto" w:fill="FFFFFF"/>
        <w:spacing w:line="360" w:lineRule="auto"/>
        <w:jc w:val="both"/>
      </w:pPr>
      <w:r w:rsidRPr="00DC6C58">
        <w:t>Covalent bonds can be classified in terms of the amount of energy required to break them. Based on the experimental observation that more energy is needed to break a bond between two oxygen atoms in O</w:t>
      </w:r>
      <w:r w:rsidRPr="00DC6C58">
        <w:rPr>
          <w:vertAlign w:val="subscript"/>
        </w:rPr>
        <w:t xml:space="preserve">2 </w:t>
      </w:r>
      <w:r w:rsidRPr="00DC6C58">
        <w:t>than two hydrogen atoms in H</w:t>
      </w:r>
      <w:r w:rsidRPr="00DC6C58">
        <w:rPr>
          <w:vertAlign w:val="subscript"/>
        </w:rPr>
        <w:t>2</w:t>
      </w:r>
      <w:r w:rsidRPr="00DC6C58">
        <w:t xml:space="preserve">, </w:t>
      </w:r>
      <w:r w:rsidR="00910C3F" w:rsidRPr="00DC6C58">
        <w:t xml:space="preserve">it means </w:t>
      </w:r>
      <w:r w:rsidRPr="00DC6C58">
        <w:t>that the oxygen atoms are more tightly bound together</w:t>
      </w:r>
      <w:r w:rsidR="00910C3F" w:rsidRPr="00DC6C58">
        <w:t xml:space="preserve"> </w:t>
      </w:r>
      <w:r w:rsidR="002D4D26" w:rsidRPr="00DC6C58">
        <w:t>thus,</w:t>
      </w:r>
      <w:r w:rsidRPr="00DC6C58">
        <w:t xml:space="preserve"> the bond between the two oxygen atoms is </w:t>
      </w:r>
      <w:r w:rsidRPr="00DC6C58">
        <w:rPr>
          <w:rStyle w:val="Emphasis"/>
        </w:rPr>
        <w:t>stronger</w:t>
      </w:r>
      <w:r w:rsidRPr="00DC6C58">
        <w:t xml:space="preserve"> than th</w:t>
      </w:r>
      <w:r w:rsidR="00910C3F" w:rsidRPr="00DC6C58">
        <w:t xml:space="preserve">at </w:t>
      </w:r>
      <w:r w:rsidRPr="00DC6C58">
        <w:t>between two hydrogen atoms.</w:t>
      </w:r>
    </w:p>
    <w:p w:rsidR="00812F22" w:rsidRPr="00DC6C58" w:rsidRDefault="00812F22" w:rsidP="00360329">
      <w:pPr>
        <w:pStyle w:val="NormalWeb"/>
        <w:shd w:val="clear" w:color="auto" w:fill="FFFFFF"/>
        <w:spacing w:line="360" w:lineRule="auto"/>
        <w:jc w:val="both"/>
      </w:pPr>
      <w:r w:rsidRPr="00DC6C58">
        <w:t xml:space="preserve">Experiments have shown that double </w:t>
      </w:r>
      <w:r w:rsidR="00406CFE" w:rsidRPr="00DC6C58">
        <w:t xml:space="preserve">bonds are stronger than single </w:t>
      </w:r>
      <w:r w:rsidRPr="00DC6C58">
        <w:t>on</w:t>
      </w:r>
      <w:r w:rsidR="00406CFE" w:rsidRPr="00DC6C58">
        <w:t>e</w:t>
      </w:r>
      <w:r w:rsidRPr="00DC6C58">
        <w:t>s and triple bonds are stronger than double. Th</w:t>
      </w:r>
      <w:r w:rsidR="00910C3F" w:rsidRPr="00DC6C58">
        <w:t>us</w:t>
      </w:r>
      <w:r w:rsidRPr="00DC6C58">
        <w:t>, it take</w:t>
      </w:r>
      <w:r w:rsidR="00910C3F" w:rsidRPr="00DC6C58">
        <w:t>s</w:t>
      </w:r>
      <w:r w:rsidRPr="00DC6C58">
        <w:t xml:space="preserve"> more energy to break the triple bond in N</w:t>
      </w:r>
      <w:r w:rsidRPr="00DC6C58">
        <w:rPr>
          <w:vertAlign w:val="subscript"/>
        </w:rPr>
        <w:t>2</w:t>
      </w:r>
      <w:r w:rsidRPr="00DC6C58">
        <w:t xml:space="preserve"> compared to the double bond in O</w:t>
      </w:r>
      <w:r w:rsidRPr="00DC6C58">
        <w:rPr>
          <w:vertAlign w:val="subscript"/>
        </w:rPr>
        <w:t>2</w:t>
      </w:r>
      <w:r w:rsidR="00406CFE" w:rsidRPr="00DC6C58">
        <w:t xml:space="preserve"> with </w:t>
      </w:r>
      <w:r w:rsidRPr="00DC6C58">
        <w:t>497 k</w:t>
      </w:r>
      <w:r w:rsidR="00F86096" w:rsidRPr="00DC6C58">
        <w:t>J</w:t>
      </w:r>
      <w:r w:rsidRPr="00DC6C58">
        <w:t>/</w:t>
      </w:r>
      <w:proofErr w:type="spellStart"/>
      <w:r w:rsidRPr="00DC6C58">
        <w:t>mol</w:t>
      </w:r>
      <w:proofErr w:type="spellEnd"/>
      <w:r w:rsidRPr="00DC6C58">
        <w:t xml:space="preserve"> </w:t>
      </w:r>
      <w:r w:rsidR="00406CFE" w:rsidRPr="00DC6C58">
        <w:t xml:space="preserve">needed </w:t>
      </w:r>
      <w:r w:rsidRPr="00DC6C58">
        <w:t>to break the O</w:t>
      </w:r>
      <w:r w:rsidRPr="00DC6C58">
        <w:rPr>
          <w:vertAlign w:val="subscript"/>
        </w:rPr>
        <w:t>2</w:t>
      </w:r>
      <w:r w:rsidR="00406CFE" w:rsidRPr="00DC6C58">
        <w:t xml:space="preserve"> molecule and </w:t>
      </w:r>
      <w:r w:rsidRPr="00DC6C58">
        <w:t>945 kJ/</w:t>
      </w:r>
      <w:proofErr w:type="spellStart"/>
      <w:r w:rsidRPr="00DC6C58">
        <w:t>mol</w:t>
      </w:r>
      <w:proofErr w:type="spellEnd"/>
      <w:r w:rsidRPr="00DC6C58">
        <w:t xml:space="preserve"> to </w:t>
      </w:r>
      <w:r w:rsidR="00006D9C" w:rsidRPr="00DC6C58">
        <w:t xml:space="preserve">break </w:t>
      </w:r>
      <w:r w:rsidRPr="00DC6C58">
        <w:t>N</w:t>
      </w:r>
      <w:r w:rsidRPr="00DC6C58">
        <w:rPr>
          <w:vertAlign w:val="subscript"/>
        </w:rPr>
        <w:t>2</w:t>
      </w:r>
      <w:r w:rsidRPr="00DC6C58">
        <w:t>.</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Bond Length</w:t>
      </w:r>
    </w:p>
    <w:p w:rsidR="00812F22" w:rsidRPr="00DC6C58" w:rsidRDefault="00812F22" w:rsidP="00360329">
      <w:pPr>
        <w:pStyle w:val="NormalWeb"/>
        <w:shd w:val="clear" w:color="auto" w:fill="FFFFFF"/>
        <w:spacing w:line="360" w:lineRule="auto"/>
        <w:jc w:val="both"/>
      </w:pPr>
      <w:r w:rsidRPr="00DC6C58">
        <w:t xml:space="preserve">Another consequence of the presence of multiple bonds between atoms is the difference in the distance between the nuclei of the bonded atoms. Double bonds have </w:t>
      </w:r>
      <w:r w:rsidRPr="00DC6C58">
        <w:rPr>
          <w:rStyle w:val="Emphasis"/>
        </w:rPr>
        <w:t xml:space="preserve">shorter </w:t>
      </w:r>
      <w:r w:rsidRPr="00DC6C58">
        <w:t xml:space="preserve">distances than single bonds, and triple bonds are </w:t>
      </w:r>
      <w:r w:rsidRPr="00DC6C58">
        <w:rPr>
          <w:rStyle w:val="Emphasis"/>
        </w:rPr>
        <w:t xml:space="preserve">shorter </w:t>
      </w:r>
      <w:r w:rsidRPr="00DC6C58">
        <w:t>than double bonds.</w:t>
      </w:r>
    </w:p>
    <w:p w:rsidR="00812F22" w:rsidRPr="00DC6C58" w:rsidRDefault="00812F22" w:rsidP="00360329">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Physical Properties of Covalent Molecules</w:t>
      </w:r>
    </w:p>
    <w:p w:rsidR="00812F22" w:rsidRPr="00DC6C58" w:rsidRDefault="00812F22" w:rsidP="00360329">
      <w:pPr>
        <w:pStyle w:val="NormalWeb"/>
        <w:shd w:val="clear" w:color="auto" w:fill="FFFFFF"/>
        <w:spacing w:line="360" w:lineRule="auto"/>
        <w:jc w:val="both"/>
      </w:pPr>
      <w:r w:rsidRPr="00DC6C58">
        <w:t>The covalent bonding model helps predict many of the physical properties of compounds.</w:t>
      </w:r>
    </w:p>
    <w:p w:rsidR="00812F22" w:rsidRPr="00DC6C58" w:rsidRDefault="00006D9C" w:rsidP="00360329">
      <w:pPr>
        <w:pStyle w:val="Heading4"/>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lastRenderedPageBreak/>
        <w:t xml:space="preserve">Take Note of the following </w:t>
      </w:r>
      <w:r w:rsidR="00812F22" w:rsidRPr="00DC6C58">
        <w:rPr>
          <w:rFonts w:ascii="Times New Roman" w:eastAsia="Times New Roman" w:hAnsi="Times New Roman" w:cs="Times New Roman"/>
          <w:color w:val="auto"/>
          <w:sz w:val="24"/>
          <w:szCs w:val="24"/>
        </w:rPr>
        <w:t>Points</w:t>
      </w:r>
    </w:p>
    <w:p w:rsidR="00812F22" w:rsidRPr="00DC6C58" w:rsidRDefault="00812F22" w:rsidP="004B773C">
      <w:pPr>
        <w:numPr>
          <w:ilvl w:val="0"/>
          <w:numId w:val="24"/>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Lewis theory of covalent bonding says that the bond strength of double bonds is twice that of single bonds, which is not true.</w:t>
      </w:r>
    </w:p>
    <w:p w:rsidR="00812F22" w:rsidRPr="00DC6C58" w:rsidRDefault="00812F22" w:rsidP="004B773C">
      <w:pPr>
        <w:numPr>
          <w:ilvl w:val="0"/>
          <w:numId w:val="24"/>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General physical properties that can be explained by the covalent bonding model include boiling and melting points, electrical conductivity, bond strength, and bond length.</w:t>
      </w:r>
    </w:p>
    <w:p w:rsidR="00812F22" w:rsidRPr="00DC6C58" w:rsidRDefault="00812F22" w:rsidP="004B773C">
      <w:pPr>
        <w:numPr>
          <w:ilvl w:val="0"/>
          <w:numId w:val="25"/>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The strength of</w:t>
      </w:r>
      <w:r w:rsidR="00792078" w:rsidRPr="00DC6C58">
        <w:rPr>
          <w:rFonts w:ascii="Times New Roman" w:eastAsia="Times New Roman" w:hAnsi="Times New Roman" w:cs="Times New Roman"/>
          <w:sz w:val="24"/>
          <w:szCs w:val="24"/>
        </w:rPr>
        <w:t xml:space="preserve"> </w:t>
      </w:r>
      <w:r w:rsidR="00792078" w:rsidRPr="00DC6C58">
        <w:rPr>
          <w:rStyle w:val="Strong"/>
          <w:rFonts w:ascii="Times New Roman" w:eastAsia="Times New Roman" w:hAnsi="Times New Roman" w:cs="Times New Roman"/>
          <w:b w:val="0"/>
          <w:sz w:val="24"/>
          <w:szCs w:val="24"/>
        </w:rPr>
        <w:t>intermolecular forces</w:t>
      </w:r>
      <w:r w:rsidRPr="00DC6C58">
        <w:rPr>
          <w:rFonts w:ascii="Times New Roman" w:eastAsia="Times New Roman" w:hAnsi="Times New Roman" w:cs="Times New Roman"/>
          <w:sz w:val="24"/>
          <w:szCs w:val="24"/>
        </w:rPr>
        <w:t xml:space="preserve"> </w:t>
      </w:r>
      <w:r w:rsidR="00792078" w:rsidRPr="00DC6C58">
        <w:rPr>
          <w:rFonts w:ascii="Times New Roman" w:eastAsia="Times New Roman" w:hAnsi="Times New Roman" w:cs="Times New Roman"/>
          <w:sz w:val="24"/>
          <w:szCs w:val="24"/>
        </w:rPr>
        <w:t>i</w:t>
      </w:r>
      <w:r w:rsidRPr="00DC6C58">
        <w:rPr>
          <w:rFonts w:ascii="Times New Roman" w:eastAsia="Times New Roman" w:hAnsi="Times New Roman" w:cs="Times New Roman"/>
          <w:sz w:val="24"/>
          <w:szCs w:val="24"/>
        </w:rPr>
        <w:t xml:space="preserve">s an important factor that determines the </w:t>
      </w:r>
      <w:r w:rsidR="00792078" w:rsidRPr="00DC6C58">
        <w:rPr>
          <w:rFonts w:ascii="Times New Roman" w:eastAsia="Times New Roman" w:hAnsi="Times New Roman" w:cs="Times New Roman"/>
          <w:sz w:val="24"/>
          <w:szCs w:val="24"/>
        </w:rPr>
        <w:t xml:space="preserve">physical properties of </w:t>
      </w:r>
      <w:r w:rsidRPr="00DC6C58">
        <w:rPr>
          <w:rFonts w:ascii="Times New Roman" w:eastAsia="Times New Roman" w:hAnsi="Times New Roman" w:cs="Times New Roman"/>
          <w:sz w:val="24"/>
          <w:szCs w:val="24"/>
        </w:rPr>
        <w:t>substance</w:t>
      </w:r>
      <w:r w:rsidR="00792078"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w:t>
      </w:r>
    </w:p>
    <w:p w:rsidR="00812F22" w:rsidRPr="00DC6C58" w:rsidRDefault="00812F22" w:rsidP="004B773C">
      <w:pPr>
        <w:numPr>
          <w:ilvl w:val="0"/>
          <w:numId w:val="25"/>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Atoms lose, gain, or share electrons in order to have full valence shell</w:t>
      </w:r>
      <w:r w:rsidR="00792078"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of eight electrons</w:t>
      </w:r>
      <w:r w:rsidR="00792078" w:rsidRPr="00DC6C58">
        <w:rPr>
          <w:rFonts w:ascii="Times New Roman" w:eastAsia="Times New Roman" w:hAnsi="Times New Roman" w:cs="Times New Roman"/>
          <w:sz w:val="24"/>
          <w:szCs w:val="24"/>
        </w:rPr>
        <w:t xml:space="preserve"> although h</w:t>
      </w:r>
      <w:r w:rsidRPr="00DC6C58">
        <w:rPr>
          <w:rFonts w:ascii="Times New Roman" w:eastAsia="Times New Roman" w:hAnsi="Times New Roman" w:cs="Times New Roman"/>
          <w:sz w:val="24"/>
          <w:szCs w:val="24"/>
        </w:rPr>
        <w:t>ydrogen is an exception because it can hold a maximum of two electrons in its valence level.</w:t>
      </w:r>
    </w:p>
    <w:p w:rsidR="00812F22" w:rsidRPr="00DC6C58" w:rsidRDefault="00812F22" w:rsidP="00360329">
      <w:pPr>
        <w:pStyle w:val="NormalWeb"/>
        <w:shd w:val="clear" w:color="auto" w:fill="FFFFFF"/>
        <w:spacing w:line="360" w:lineRule="auto"/>
        <w:jc w:val="both"/>
      </w:pPr>
      <w:r w:rsidRPr="00DC6C58">
        <w:t xml:space="preserve">First described by Gilbert Lewis, a covalent bond occurs when electrons of different atoms are shared between the two atoms. These cases of electron sharing can be predicted by the octet rule. The octet rule generalizes that atoms of low atomic number (&lt; 20) will combine in a way that results in their having 8 electrons in their valence shells. Having 8 valence electrons is </w:t>
      </w:r>
      <w:proofErr w:type="spellStart"/>
      <w:r w:rsidRPr="00DC6C58">
        <w:t>favo</w:t>
      </w:r>
      <w:r w:rsidR="00792078" w:rsidRPr="00DC6C58">
        <w:t>u</w:t>
      </w:r>
      <w:r w:rsidRPr="00DC6C58">
        <w:t>rable</w:t>
      </w:r>
      <w:proofErr w:type="spellEnd"/>
      <w:r w:rsidRPr="00DC6C58">
        <w:t xml:space="preserve"> for stability and is similar to the</w:t>
      </w:r>
      <w:r w:rsidR="00792078" w:rsidRPr="00DC6C58">
        <w:t xml:space="preserve"> electron configuration of the </w:t>
      </w:r>
      <w:r w:rsidRPr="00DC6C58">
        <w:t>noble gases. In a covalent bond, the shared electrons contribute to each atom’s octet and thus enhance the stability of the compound.</w:t>
      </w:r>
    </w:p>
    <w:p w:rsidR="00812F22" w:rsidRPr="00DC6C58" w:rsidRDefault="00812F22" w:rsidP="00360329">
      <w:pPr>
        <w:pStyle w:val="NormalWeb"/>
        <w:shd w:val="clear" w:color="auto" w:fill="FFFFFF"/>
        <w:spacing w:line="360" w:lineRule="auto"/>
        <w:jc w:val="both"/>
      </w:pPr>
      <w:r w:rsidRPr="00DC6C58">
        <w:t>The Lewis bonding theory can explain many properties of compounds. For example, the theory predicts the existence of diatomic molecules such as hydrogen, H</w:t>
      </w:r>
      <w:r w:rsidRPr="00DC6C58">
        <w:rPr>
          <w:vertAlign w:val="subscript"/>
        </w:rPr>
        <w:t>2</w:t>
      </w:r>
      <w:r w:rsidR="00792078" w:rsidRPr="00DC6C58">
        <w:t xml:space="preserve"> </w:t>
      </w:r>
      <w:r w:rsidRPr="00DC6C58">
        <w:t>and the halogens (F</w:t>
      </w:r>
      <w:r w:rsidRPr="00DC6C58">
        <w:rPr>
          <w:vertAlign w:val="subscript"/>
        </w:rPr>
        <w:t>2</w:t>
      </w:r>
      <w:r w:rsidRPr="00DC6C58">
        <w:t>, Cl</w:t>
      </w:r>
      <w:r w:rsidRPr="00DC6C58">
        <w:rPr>
          <w:vertAlign w:val="subscript"/>
        </w:rPr>
        <w:t>2</w:t>
      </w:r>
      <w:r w:rsidRPr="00DC6C58">
        <w:t>, Br</w:t>
      </w:r>
      <w:r w:rsidRPr="00DC6C58">
        <w:rPr>
          <w:vertAlign w:val="subscript"/>
        </w:rPr>
        <w:t>2</w:t>
      </w:r>
      <w:r w:rsidRPr="00DC6C58">
        <w:t xml:space="preserve">, </w:t>
      </w:r>
      <w:proofErr w:type="gramStart"/>
      <w:r w:rsidRPr="00DC6C58">
        <w:t>I</w:t>
      </w:r>
      <w:r w:rsidRPr="00DC6C58">
        <w:rPr>
          <w:vertAlign w:val="subscript"/>
        </w:rPr>
        <w:t>2</w:t>
      </w:r>
      <w:proofErr w:type="gramEnd"/>
      <w:r w:rsidRPr="00DC6C58">
        <w:t xml:space="preserve">). </w:t>
      </w:r>
      <w:proofErr w:type="gramStart"/>
      <w:r w:rsidRPr="00DC6C58">
        <w:t>A</w:t>
      </w:r>
      <w:proofErr w:type="gramEnd"/>
      <w:r w:rsidRPr="00DC6C58">
        <w:t xml:space="preserve"> H atom needs one additional electron to fill its valence level and the halogens need one more electron to fill the octet in their valence levels. Lewis</w:t>
      </w:r>
      <w:r w:rsidR="00792078" w:rsidRPr="00DC6C58">
        <w:t xml:space="preserve">’ </w:t>
      </w:r>
      <w:r w:rsidRPr="00DC6C58">
        <w:t>bonding theory states that these atoms will share their valence electrons, effectively allowing each atom to create its own octet.</w:t>
      </w:r>
    </w:p>
    <w:p w:rsidR="00812F22" w:rsidRPr="00DC6C58" w:rsidRDefault="00812F22" w:rsidP="00360329">
      <w:pPr>
        <w:pStyle w:val="NormalWeb"/>
        <w:shd w:val="clear" w:color="auto" w:fill="FFFFFF"/>
        <w:spacing w:line="360" w:lineRule="auto"/>
        <w:jc w:val="both"/>
      </w:pPr>
      <w:r w:rsidRPr="00DC6C58">
        <w:t>Several physical properties of molecules/compounds are related to the presence of covalent bonds:</w:t>
      </w:r>
    </w:p>
    <w:p w:rsidR="00812F22" w:rsidRPr="00DC6C58" w:rsidRDefault="00812F22" w:rsidP="004B773C">
      <w:pPr>
        <w:numPr>
          <w:ilvl w:val="0"/>
          <w:numId w:val="26"/>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Covale</w:t>
      </w:r>
      <w:r w:rsidR="00792078" w:rsidRPr="00DC6C58">
        <w:rPr>
          <w:rFonts w:ascii="Times New Roman" w:eastAsia="Times New Roman" w:hAnsi="Times New Roman" w:cs="Times New Roman"/>
          <w:sz w:val="24"/>
          <w:szCs w:val="24"/>
        </w:rPr>
        <w:t xml:space="preserve">nt </w:t>
      </w:r>
      <w:r w:rsidRPr="00DC6C58">
        <w:rPr>
          <w:rFonts w:ascii="Times New Roman" w:eastAsia="Times New Roman" w:hAnsi="Times New Roman" w:cs="Times New Roman"/>
          <w:sz w:val="24"/>
          <w:szCs w:val="24"/>
        </w:rPr>
        <w:t xml:space="preserve">bonds </w:t>
      </w:r>
      <w:r w:rsidR="00792078" w:rsidRPr="00DC6C58">
        <w:rPr>
          <w:rFonts w:ascii="Times New Roman" w:eastAsia="Times New Roman" w:hAnsi="Times New Roman" w:cs="Times New Roman"/>
          <w:sz w:val="24"/>
          <w:szCs w:val="24"/>
        </w:rPr>
        <w:t xml:space="preserve">between atoms are quite strong while </w:t>
      </w:r>
      <w:r w:rsidRPr="00DC6C58">
        <w:rPr>
          <w:rFonts w:ascii="Times New Roman" w:eastAsia="Times New Roman" w:hAnsi="Times New Roman" w:cs="Times New Roman"/>
          <w:sz w:val="24"/>
          <w:szCs w:val="24"/>
        </w:rPr>
        <w:t>attractions between molecules/compounds</w:t>
      </w:r>
      <w:r w:rsidR="00792078" w:rsidRPr="00DC6C58">
        <w:rPr>
          <w:rFonts w:ascii="Times New Roman" w:eastAsia="Times New Roman" w:hAnsi="Times New Roman" w:cs="Times New Roman"/>
          <w:sz w:val="24"/>
          <w:szCs w:val="24"/>
        </w:rPr>
        <w:t xml:space="preserve"> or intermolecular forces</w:t>
      </w:r>
      <w:r w:rsidRPr="00DC6C58">
        <w:rPr>
          <w:rFonts w:ascii="Times New Roman" w:eastAsia="Times New Roman" w:hAnsi="Times New Roman" w:cs="Times New Roman"/>
          <w:sz w:val="24"/>
          <w:szCs w:val="24"/>
        </w:rPr>
        <w:t xml:space="preserve"> can be relatively weak. Covalent compounds generally have low boiling and melting points</w:t>
      </w:r>
      <w:r w:rsidR="00792078" w:rsidRPr="00DC6C58">
        <w:rPr>
          <w:rFonts w:ascii="Times New Roman" w:eastAsia="Times New Roman" w:hAnsi="Times New Roman" w:cs="Times New Roman"/>
          <w:sz w:val="24"/>
          <w:szCs w:val="24"/>
        </w:rPr>
        <w:t xml:space="preserve"> </w:t>
      </w:r>
      <w:r w:rsidRPr="00DC6C58">
        <w:rPr>
          <w:rFonts w:ascii="Times New Roman" w:eastAsia="Times New Roman" w:hAnsi="Times New Roman" w:cs="Times New Roman"/>
          <w:sz w:val="24"/>
          <w:szCs w:val="24"/>
        </w:rPr>
        <w:t>and are found in all three physical states at room temperature.</w:t>
      </w:r>
    </w:p>
    <w:p w:rsidR="00812F22" w:rsidRPr="00DC6C58" w:rsidRDefault="00812F22" w:rsidP="004B773C">
      <w:pPr>
        <w:numPr>
          <w:ilvl w:val="0"/>
          <w:numId w:val="26"/>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lastRenderedPageBreak/>
        <w:t>Covalent compo</w:t>
      </w:r>
      <w:r w:rsidR="00792078" w:rsidRPr="00DC6C58">
        <w:rPr>
          <w:rFonts w:ascii="Times New Roman" w:eastAsia="Times New Roman" w:hAnsi="Times New Roman" w:cs="Times New Roman"/>
          <w:sz w:val="24"/>
          <w:szCs w:val="24"/>
        </w:rPr>
        <w:t>unds do not conduct electricity</w:t>
      </w:r>
      <w:r w:rsidRPr="00DC6C58">
        <w:rPr>
          <w:rFonts w:ascii="Times New Roman" w:eastAsia="Times New Roman" w:hAnsi="Times New Roman" w:cs="Times New Roman"/>
          <w:sz w:val="24"/>
          <w:szCs w:val="24"/>
        </w:rPr>
        <w:t xml:space="preserve"> because covalent compounds do not have charged particles capable of transporting electrons.</w:t>
      </w:r>
    </w:p>
    <w:p w:rsidR="00812F22" w:rsidRPr="00DC6C58" w:rsidRDefault="00812F22" w:rsidP="004B773C">
      <w:pPr>
        <w:numPr>
          <w:ilvl w:val="0"/>
          <w:numId w:val="26"/>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Lewis</w:t>
      </w:r>
      <w:r w:rsidR="00792078"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rPr>
        <w:t xml:space="preserve"> theory also accounts for bond length; the stronger the bond and the more electrons shared, the shorter the bond length is.</w:t>
      </w:r>
    </w:p>
    <w:p w:rsidR="00812F22" w:rsidRPr="00DC6C58" w:rsidRDefault="00812F22" w:rsidP="00360329">
      <w:pPr>
        <w:pStyle w:val="NormalWeb"/>
        <w:shd w:val="clear" w:color="auto" w:fill="FFFFFF"/>
        <w:spacing w:line="360" w:lineRule="auto"/>
        <w:jc w:val="both"/>
      </w:pPr>
      <w:r w:rsidRPr="00DC6C58">
        <w:t xml:space="preserve">However, the Lewis theory of covalent bonding does not account for some observations of compounds in nature. The theory predicts that with more shared electrons, the bond between the two atoms should be stronger. According to the theory, triple bonds are stronger than double bonds, and double bonds are stronger than single bonds. </w:t>
      </w:r>
      <w:r w:rsidR="00C70EF3" w:rsidRPr="00DC6C58">
        <w:t xml:space="preserve">Although this is true, </w:t>
      </w:r>
      <w:r w:rsidRPr="00DC6C58">
        <w:t>the theory implies that the bond strength of double bonds is twice that of single bonds, which is not true. Therefore, while the covalent bonding model accounts for many physical observations, it does have its limitations.</w:t>
      </w:r>
    </w:p>
    <w:p w:rsidR="00812F22" w:rsidRPr="00DC6C58" w:rsidRDefault="00812F22" w:rsidP="00360329">
      <w:pPr>
        <w:pStyle w:val="z-BottomofForm"/>
        <w:spacing w:line="360" w:lineRule="auto"/>
        <w:jc w:val="both"/>
        <w:rPr>
          <w:rFonts w:ascii="Times New Roman" w:hAnsi="Times New Roman" w:cs="Times New Roman"/>
          <w:sz w:val="24"/>
          <w:szCs w:val="24"/>
        </w:rPr>
      </w:pPr>
      <w:r w:rsidRPr="00DC6C58">
        <w:rPr>
          <w:rFonts w:ascii="Times New Roman" w:hAnsi="Times New Roman" w:cs="Times New Roman"/>
          <w:sz w:val="24"/>
          <w:szCs w:val="24"/>
        </w:rPr>
        <w:t>Bottom of Form</w:t>
      </w:r>
    </w:p>
    <w:p w:rsidR="00812F22" w:rsidRPr="00DC6C58" w:rsidRDefault="00812F22" w:rsidP="00360329">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The Ionic Bond</w:t>
      </w:r>
    </w:p>
    <w:p w:rsidR="00812F22" w:rsidRPr="00DC6C58" w:rsidRDefault="00812F22" w:rsidP="00360329">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Ionic Bonding and Electron Transfer</w:t>
      </w:r>
    </w:p>
    <w:p w:rsidR="00812F22" w:rsidRPr="00DC6C58" w:rsidRDefault="00812F22" w:rsidP="00360329">
      <w:pPr>
        <w:pStyle w:val="NormalWeb"/>
        <w:shd w:val="clear" w:color="auto" w:fill="FFFFFF"/>
        <w:spacing w:line="360" w:lineRule="auto"/>
        <w:jc w:val="both"/>
      </w:pPr>
      <w:r w:rsidRPr="00DC6C58">
        <w:t xml:space="preserve">An ionic bond results from the transfer of </w:t>
      </w:r>
      <w:r w:rsidR="00C70EF3" w:rsidRPr="00DC6C58">
        <w:t xml:space="preserve">at least </w:t>
      </w:r>
      <w:r w:rsidRPr="00DC6C58">
        <w:t>an electron from a metal atom to a non-metal atom.</w:t>
      </w:r>
    </w:p>
    <w:p w:rsidR="00812F22" w:rsidRPr="00DC6C58" w:rsidRDefault="00C301E8" w:rsidP="00360329">
      <w:pPr>
        <w:pStyle w:val="Heading4"/>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Note that:</w:t>
      </w:r>
    </w:p>
    <w:p w:rsidR="00812F22" w:rsidRPr="00DC6C58" w:rsidRDefault="00812F22" w:rsidP="004B773C">
      <w:pPr>
        <w:numPr>
          <w:ilvl w:val="0"/>
          <w:numId w:val="2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Ionic bonds are formed between </w:t>
      </w:r>
      <w:proofErr w:type="spellStart"/>
      <w:r w:rsidRPr="00DC6C58">
        <w:rPr>
          <w:rFonts w:ascii="Times New Roman" w:eastAsia="Times New Roman" w:hAnsi="Times New Roman" w:cs="Times New Roman"/>
          <w:sz w:val="24"/>
          <w:szCs w:val="24"/>
        </w:rPr>
        <w:t>cations</w:t>
      </w:r>
      <w:proofErr w:type="spellEnd"/>
      <w:r w:rsidRPr="00DC6C58">
        <w:rPr>
          <w:rFonts w:ascii="Times New Roman" w:eastAsia="Times New Roman" w:hAnsi="Times New Roman" w:cs="Times New Roman"/>
          <w:sz w:val="24"/>
          <w:szCs w:val="24"/>
        </w:rPr>
        <w:t xml:space="preserve"> and anions.</w:t>
      </w:r>
    </w:p>
    <w:p w:rsidR="00812F22" w:rsidRPr="00DC6C58" w:rsidRDefault="00812F22" w:rsidP="004B773C">
      <w:pPr>
        <w:numPr>
          <w:ilvl w:val="0"/>
          <w:numId w:val="2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A </w:t>
      </w:r>
      <w:proofErr w:type="spellStart"/>
      <w:r w:rsidRPr="00DC6C58">
        <w:rPr>
          <w:rFonts w:ascii="Times New Roman" w:eastAsia="Times New Roman" w:hAnsi="Times New Roman" w:cs="Times New Roman"/>
          <w:sz w:val="24"/>
          <w:szCs w:val="24"/>
        </w:rPr>
        <w:t>cation</w:t>
      </w:r>
      <w:proofErr w:type="spellEnd"/>
      <w:r w:rsidRPr="00DC6C58">
        <w:rPr>
          <w:rFonts w:ascii="Times New Roman" w:eastAsia="Times New Roman" w:hAnsi="Times New Roman" w:cs="Times New Roman"/>
          <w:sz w:val="24"/>
          <w:szCs w:val="24"/>
        </w:rPr>
        <w:t xml:space="preserve"> is formed when a metal ion loses </w:t>
      </w:r>
      <w:r w:rsidR="00C70EF3" w:rsidRPr="00DC6C58">
        <w:rPr>
          <w:rFonts w:ascii="Times New Roman" w:eastAsia="Times New Roman" w:hAnsi="Times New Roman" w:cs="Times New Roman"/>
          <w:sz w:val="24"/>
          <w:szCs w:val="24"/>
        </w:rPr>
        <w:t xml:space="preserve">its </w:t>
      </w:r>
      <w:r w:rsidRPr="00DC6C58">
        <w:rPr>
          <w:rFonts w:ascii="Times New Roman" w:eastAsia="Times New Roman" w:hAnsi="Times New Roman" w:cs="Times New Roman"/>
          <w:sz w:val="24"/>
          <w:szCs w:val="24"/>
        </w:rPr>
        <w:t>valence electron</w:t>
      </w:r>
      <w:r w:rsidR="00C70EF3"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while an anion is for</w:t>
      </w:r>
      <w:bookmarkStart w:id="0" w:name="_GoBack"/>
      <w:bookmarkEnd w:id="0"/>
      <w:r w:rsidRPr="00DC6C58">
        <w:rPr>
          <w:rFonts w:ascii="Times New Roman" w:eastAsia="Times New Roman" w:hAnsi="Times New Roman" w:cs="Times New Roman"/>
          <w:sz w:val="24"/>
          <w:szCs w:val="24"/>
        </w:rPr>
        <w:t>med when a non-metal gains valence electron</w:t>
      </w:r>
      <w:r w:rsidR="00C70EF3"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They both </w:t>
      </w:r>
      <w:r w:rsidR="00C301E8" w:rsidRPr="00DC6C58">
        <w:rPr>
          <w:rFonts w:ascii="Times New Roman" w:eastAsia="Times New Roman" w:hAnsi="Times New Roman" w:cs="Times New Roman"/>
          <w:sz w:val="24"/>
          <w:szCs w:val="24"/>
        </w:rPr>
        <w:t>form</w:t>
      </w:r>
      <w:r w:rsidRPr="00DC6C58">
        <w:rPr>
          <w:rFonts w:ascii="Times New Roman" w:eastAsia="Times New Roman" w:hAnsi="Times New Roman" w:cs="Times New Roman"/>
          <w:sz w:val="24"/>
          <w:szCs w:val="24"/>
        </w:rPr>
        <w:t xml:space="preserve"> more stable electronic configuration</w:t>
      </w:r>
      <w:r w:rsidR="00C301E8"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rPr>
        <w:t xml:space="preserve"> through this exchange.</w:t>
      </w:r>
    </w:p>
    <w:p w:rsidR="00812F22" w:rsidRPr="00DC6C58" w:rsidRDefault="00812F22" w:rsidP="004B773C">
      <w:pPr>
        <w:numPr>
          <w:ilvl w:val="0"/>
          <w:numId w:val="27"/>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Ionic solids form crystalline lattices, or repeating patterns of atoms, with high melting points and are soluble in water.</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Ionic Bonds</w:t>
      </w:r>
    </w:p>
    <w:p w:rsidR="00812F22" w:rsidRPr="00DC6C58" w:rsidRDefault="00812F22" w:rsidP="00360329">
      <w:pPr>
        <w:pStyle w:val="NormalWeb"/>
        <w:shd w:val="clear" w:color="auto" w:fill="FFFFFF"/>
        <w:spacing w:line="360" w:lineRule="auto"/>
        <w:jc w:val="both"/>
      </w:pPr>
      <w:r w:rsidRPr="00DC6C58">
        <w:t xml:space="preserve">Ionic bonding is a type of chemical bond in which valence electrons are lost from one atom and gained by another. This exchange results in a more stable, noble gas electronic configuration for </w:t>
      </w:r>
      <w:r w:rsidRPr="00DC6C58">
        <w:lastRenderedPageBreak/>
        <w:t>both atoms involved</w:t>
      </w:r>
      <w:r w:rsidR="00C70EF3" w:rsidRPr="00DC6C58">
        <w:t xml:space="preserve"> and it</w:t>
      </w:r>
      <w:r w:rsidRPr="00DC6C58">
        <w:t xml:space="preserve"> is based on attractive electrostatic forces between two ions of opposite charge</w:t>
      </w:r>
      <w:r w:rsidR="00C301E8" w:rsidRPr="00DC6C58">
        <w:t>s</w:t>
      </w:r>
      <w:r w:rsidRPr="00DC6C58">
        <w:t>.</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proofErr w:type="spellStart"/>
      <w:r w:rsidRPr="00DC6C58">
        <w:rPr>
          <w:rFonts w:ascii="Times New Roman" w:eastAsia="Times New Roman" w:hAnsi="Times New Roman" w:cs="Times New Roman"/>
          <w:color w:val="auto"/>
        </w:rPr>
        <w:t>Cations</w:t>
      </w:r>
      <w:proofErr w:type="spellEnd"/>
      <w:r w:rsidRPr="00DC6C58">
        <w:rPr>
          <w:rFonts w:ascii="Times New Roman" w:eastAsia="Times New Roman" w:hAnsi="Times New Roman" w:cs="Times New Roman"/>
          <w:color w:val="auto"/>
        </w:rPr>
        <w:t xml:space="preserve"> and Anions</w:t>
      </w:r>
    </w:p>
    <w:p w:rsidR="00812F22" w:rsidRPr="00DC6C58" w:rsidRDefault="00812F22" w:rsidP="00360329">
      <w:pPr>
        <w:pStyle w:val="NormalWeb"/>
        <w:shd w:val="clear" w:color="auto" w:fill="FFFFFF"/>
        <w:spacing w:line="360" w:lineRule="auto"/>
        <w:jc w:val="both"/>
      </w:pPr>
      <w:r w:rsidRPr="00DC6C58">
        <w:t xml:space="preserve">Ionic bonds involve a </w:t>
      </w:r>
      <w:proofErr w:type="spellStart"/>
      <w:r w:rsidRPr="00DC6C58">
        <w:t>cation</w:t>
      </w:r>
      <w:proofErr w:type="spellEnd"/>
      <w:r w:rsidRPr="00DC6C58">
        <w:t xml:space="preserve"> and an anion. The bond is formed when an atom, typically a metal,</w:t>
      </w:r>
      <w:r w:rsidR="00C70EF3" w:rsidRPr="00DC6C58">
        <w:t xml:space="preserve"> loses an electron or electrons and becomes a positive ion</w:t>
      </w:r>
      <w:r w:rsidRPr="00DC6C58">
        <w:t xml:space="preserve"> or </w:t>
      </w:r>
      <w:proofErr w:type="spellStart"/>
      <w:r w:rsidRPr="00DC6C58">
        <w:t>cation</w:t>
      </w:r>
      <w:proofErr w:type="spellEnd"/>
      <w:r w:rsidRPr="00DC6C58">
        <w:t>. Another atom, typically a non-metal, is able to acquire the electron(s) to become a negative ion, or anion.</w:t>
      </w:r>
      <w:r w:rsidR="00C70EF3" w:rsidRPr="00DC6C58">
        <w:t xml:space="preserve"> A</w:t>
      </w:r>
      <w:r w:rsidRPr="00DC6C58">
        <w:t xml:space="preserve">n </w:t>
      </w:r>
      <w:r w:rsidR="00C70EF3" w:rsidRPr="00DC6C58">
        <w:t xml:space="preserve">example of </w:t>
      </w:r>
      <w:r w:rsidRPr="00DC6C58">
        <w:t xml:space="preserve">ionic bond is the formation of sodium fluoride, </w:t>
      </w:r>
      <w:proofErr w:type="spellStart"/>
      <w:r w:rsidRPr="00DC6C58">
        <w:t>NaF</w:t>
      </w:r>
      <w:proofErr w:type="spellEnd"/>
      <w:r w:rsidRPr="00DC6C58">
        <w:t>, from a sodium atom and a fluorine atom. In this reaction, the sodium atom loses its single valence electron to the fluorine atom, which has just enough space to accept it. The ions produced are oppositely charged and are attracted to one another due to electrostatic forces.</w:t>
      </w:r>
    </w:p>
    <w:p w:rsidR="00812F22" w:rsidRPr="00DC6C58" w:rsidRDefault="00812F22" w:rsidP="00C70EF3">
      <w:pPr>
        <w:pStyle w:val="NormalWeb"/>
        <w:spacing w:line="360" w:lineRule="auto"/>
        <w:jc w:val="center"/>
      </w:pPr>
      <w:r w:rsidRPr="00DC6C58">
        <w:rPr>
          <w:noProof/>
        </w:rPr>
        <w:drawing>
          <wp:inline distT="0" distB="0" distL="0" distR="0" wp14:anchorId="244FA185" wp14:editId="1DF4210B">
            <wp:extent cx="3016800" cy="1115649"/>
            <wp:effectExtent l="0" t="0" r="0" b="889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3020" cy="1121647"/>
                    </a:xfrm>
                    <a:prstGeom prst="rect">
                      <a:avLst/>
                    </a:prstGeom>
                    <a:noFill/>
                    <a:ln>
                      <a:noFill/>
                    </a:ln>
                  </pic:spPr>
                </pic:pic>
              </a:graphicData>
            </a:graphic>
          </wp:inline>
        </w:drawing>
      </w:r>
    </w:p>
    <w:p w:rsidR="00812F22" w:rsidRPr="00DC6C58" w:rsidRDefault="002A7C67" w:rsidP="00360329">
      <w:pPr>
        <w:pStyle w:val="NormalWeb"/>
        <w:shd w:val="clear" w:color="auto" w:fill="FFFFFF"/>
        <w:spacing w:line="360" w:lineRule="auto"/>
        <w:jc w:val="both"/>
      </w:pPr>
      <w:r w:rsidRPr="00DC6C58">
        <w:t>I</w:t>
      </w:r>
      <w:r w:rsidR="00812F22" w:rsidRPr="00DC6C58">
        <w:t>onic compounds form lattices, are crystalline solids under normal</w:t>
      </w:r>
      <w:r w:rsidR="00104B34" w:rsidRPr="00DC6C58">
        <w:t xml:space="preserve"> conditions</w:t>
      </w:r>
      <w:r w:rsidR="00812F22" w:rsidRPr="00DC6C58">
        <w:t xml:space="preserve"> and have high melting points. Most of the</w:t>
      </w:r>
      <w:r w:rsidRPr="00DC6C58">
        <w:t>m</w:t>
      </w:r>
      <w:r w:rsidR="00812F22" w:rsidRPr="00DC6C58">
        <w:t xml:space="preserve"> are soluble in H</w:t>
      </w:r>
      <w:r w:rsidR="00812F22" w:rsidRPr="00DC6C58">
        <w:rPr>
          <w:vertAlign w:val="subscript"/>
        </w:rPr>
        <w:t>2</w:t>
      </w:r>
      <w:r w:rsidR="00812F22" w:rsidRPr="00DC6C58">
        <w:t xml:space="preserve">O and conduct electricity when dissolved. The ability to conduct electricity in solution is why these substances are called </w:t>
      </w:r>
      <w:r w:rsidR="00812F22" w:rsidRPr="00DC6C58">
        <w:rPr>
          <w:rStyle w:val="Emphasis"/>
        </w:rPr>
        <w:t>electrolytes</w:t>
      </w:r>
      <w:r w:rsidR="00812F22" w:rsidRPr="00DC6C58">
        <w:t xml:space="preserve">. Table salt, </w:t>
      </w:r>
      <w:proofErr w:type="spellStart"/>
      <w:r w:rsidR="00812F22" w:rsidRPr="00DC6C58">
        <w:t>NaCl</w:t>
      </w:r>
      <w:proofErr w:type="spellEnd"/>
      <w:r w:rsidR="00812F22" w:rsidRPr="00DC6C58">
        <w:t>, is a good example of this type of compound</w:t>
      </w:r>
      <w:r w:rsidRPr="00DC6C58">
        <w:t>s</w:t>
      </w:r>
      <w:r w:rsidR="00812F22" w:rsidRPr="00DC6C58">
        <w:t>.</w:t>
      </w:r>
    </w:p>
    <w:p w:rsidR="00812F22" w:rsidRPr="00DC6C58" w:rsidRDefault="00812F22" w:rsidP="00360329">
      <w:pPr>
        <w:pStyle w:val="NormalWeb"/>
        <w:shd w:val="clear" w:color="auto" w:fill="FFFFFF"/>
        <w:spacing w:line="360" w:lineRule="auto"/>
        <w:jc w:val="both"/>
      </w:pPr>
      <w:r w:rsidRPr="00DC6C58">
        <w:t>Ionic bonds differ from covalent bonds</w:t>
      </w:r>
      <w:r w:rsidR="002A7C67" w:rsidRPr="00DC6C58">
        <w:t xml:space="preserve"> although b</w:t>
      </w:r>
      <w:r w:rsidRPr="00DC6C58">
        <w:t>oth result in the stable electronic states associated with the noble gases. However, in covalent bonds, the electrons are shared between the two atoms. All ionic bonds have some covalent character, but the larger the difference in electronegativity between the two atoms, the greater the ionic character of the interaction.</w:t>
      </w:r>
    </w:p>
    <w:p w:rsidR="00812F22" w:rsidRPr="00DC6C58" w:rsidRDefault="00812F22" w:rsidP="00360329">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Lattice Energy</w:t>
      </w:r>
    </w:p>
    <w:p w:rsidR="00812F22" w:rsidRPr="00DC6C58" w:rsidRDefault="00812F22" w:rsidP="00360329">
      <w:pPr>
        <w:pStyle w:val="NormalWeb"/>
        <w:shd w:val="clear" w:color="auto" w:fill="FFFFFF"/>
        <w:spacing w:line="360" w:lineRule="auto"/>
        <w:jc w:val="both"/>
      </w:pPr>
      <w:r w:rsidRPr="00DC6C58">
        <w:t>Lattice energy is a measure of the bond strength in an ionic compound.</w:t>
      </w:r>
    </w:p>
    <w:p w:rsidR="00812F22" w:rsidRPr="00DC6C58" w:rsidRDefault="00812F22" w:rsidP="00360329">
      <w:pPr>
        <w:pStyle w:val="Heading4"/>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Points</w:t>
      </w:r>
      <w:r w:rsidR="00104B34" w:rsidRPr="00DC6C58">
        <w:rPr>
          <w:rFonts w:ascii="Times New Roman" w:eastAsia="Times New Roman" w:hAnsi="Times New Roman" w:cs="Times New Roman"/>
          <w:color w:val="auto"/>
          <w:sz w:val="24"/>
          <w:szCs w:val="24"/>
        </w:rPr>
        <w:t xml:space="preserve"> to Note</w:t>
      </w:r>
    </w:p>
    <w:p w:rsidR="00812F22" w:rsidRPr="00DC6C58" w:rsidRDefault="00812F22" w:rsidP="004B773C">
      <w:pPr>
        <w:numPr>
          <w:ilvl w:val="0"/>
          <w:numId w:val="29"/>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lastRenderedPageBreak/>
        <w:t>Lattice energy is the energy required to separate a mole of an ionic solid into gaseous ions.</w:t>
      </w:r>
    </w:p>
    <w:p w:rsidR="00812F22" w:rsidRPr="00DC6C58" w:rsidRDefault="00812F22" w:rsidP="004B773C">
      <w:pPr>
        <w:numPr>
          <w:ilvl w:val="0"/>
          <w:numId w:val="29"/>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Lattice energy cannot be measured empirically, but can be calculated using electrostatics or the Born-Haber cycle.</w:t>
      </w:r>
    </w:p>
    <w:p w:rsidR="00812F22" w:rsidRPr="00DC6C58" w:rsidRDefault="00812F22" w:rsidP="004B773C">
      <w:pPr>
        <w:numPr>
          <w:ilvl w:val="0"/>
          <w:numId w:val="29"/>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Two main factors that contribute to the magnitude of the lattice energy are the charge and radius of the bonded ions.</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Definition of Lattice Energy</w:t>
      </w:r>
    </w:p>
    <w:p w:rsidR="00812F22" w:rsidRPr="00DC6C58" w:rsidRDefault="00812F22" w:rsidP="00360329">
      <w:pPr>
        <w:pStyle w:val="NormalWeb"/>
        <w:shd w:val="clear" w:color="auto" w:fill="FFFFFF"/>
        <w:spacing w:line="360" w:lineRule="auto"/>
        <w:jc w:val="both"/>
      </w:pPr>
      <w:r w:rsidRPr="00DC6C58">
        <w:t>Lattice energy is an estimate of the bond strength in ionic compounds. It is defined as the heat of formation for ions of opposite charge</w:t>
      </w:r>
      <w:r w:rsidR="00356EE6" w:rsidRPr="00DC6C58">
        <w:t>s</w:t>
      </w:r>
      <w:r w:rsidRPr="00DC6C58">
        <w:t xml:space="preserve"> in the gas phase to </w:t>
      </w:r>
      <w:r w:rsidR="00356EE6" w:rsidRPr="00DC6C58">
        <w:t xml:space="preserve">form </w:t>
      </w:r>
      <w:r w:rsidRPr="00DC6C58">
        <w:t>ionic solid</w:t>
      </w:r>
      <w:r w:rsidR="00356EE6" w:rsidRPr="00DC6C58">
        <w:t>s</w:t>
      </w:r>
      <w:r w:rsidRPr="00DC6C58">
        <w:t xml:space="preserve">. As an example, the lattice energy of sodium chloride, </w:t>
      </w:r>
      <w:proofErr w:type="spellStart"/>
      <w:r w:rsidRPr="00DC6C58">
        <w:t>NaCl</w:t>
      </w:r>
      <w:proofErr w:type="spellEnd"/>
      <w:r w:rsidRPr="00DC6C58">
        <w:t>, is the energy released when gaseous Na</w:t>
      </w:r>
      <w:r w:rsidRPr="00DC6C58">
        <w:rPr>
          <w:vertAlign w:val="superscript"/>
        </w:rPr>
        <w:t>+</w:t>
      </w:r>
      <w:r w:rsidRPr="00DC6C58">
        <w:t xml:space="preserve"> and </w:t>
      </w:r>
      <w:proofErr w:type="spellStart"/>
      <w:r w:rsidRPr="00DC6C58">
        <w:t>Cl</w:t>
      </w:r>
      <w:proofErr w:type="spellEnd"/>
      <w:r w:rsidRPr="00DC6C58">
        <w:rPr>
          <w:vertAlign w:val="superscript"/>
        </w:rPr>
        <w:t>–</w:t>
      </w:r>
      <w:r w:rsidRPr="00DC6C58">
        <w:t xml:space="preserve"> ions come together to form a lattice of alternating ions in the </w:t>
      </w:r>
      <w:proofErr w:type="spellStart"/>
      <w:r w:rsidRPr="00DC6C58">
        <w:t>NaCl</w:t>
      </w:r>
      <w:proofErr w:type="spellEnd"/>
      <w:r w:rsidRPr="00DC6C58">
        <w:t xml:space="preserve"> crystal.</w:t>
      </w:r>
    </w:p>
    <w:p w:rsidR="00812F22" w:rsidRPr="00DC6C58" w:rsidRDefault="00812F22" w:rsidP="00360329">
      <w:pPr>
        <w:pStyle w:val="NormalWeb"/>
        <w:shd w:val="clear" w:color="auto" w:fill="FFFFFF"/>
        <w:spacing w:line="360" w:lineRule="auto"/>
        <w:jc w:val="both"/>
      </w:pPr>
      <w:r w:rsidRPr="00DC6C58">
        <w:rPr>
          <w:rStyle w:val="mjx-char"/>
        </w:rPr>
        <w:t>Na</w:t>
      </w:r>
      <w:proofErr w:type="gramStart"/>
      <w:r w:rsidRPr="00DC6C58">
        <w:rPr>
          <w:rStyle w:val="mjx-char"/>
          <w:vertAlign w:val="superscript"/>
        </w:rPr>
        <w:t>+</w:t>
      </w:r>
      <w:r w:rsidRPr="00DC6C58">
        <w:rPr>
          <w:rStyle w:val="mjx-char"/>
        </w:rPr>
        <w:t>(</w:t>
      </w:r>
      <w:proofErr w:type="gramEnd"/>
      <w:r w:rsidRPr="00DC6C58">
        <w:rPr>
          <w:rStyle w:val="mjx-char"/>
        </w:rPr>
        <w:t>g)</w:t>
      </w:r>
      <w:r w:rsidR="00356EE6" w:rsidRPr="00DC6C58">
        <w:rPr>
          <w:rStyle w:val="mjx-char"/>
        </w:rPr>
        <w:t xml:space="preserve"> </w:t>
      </w:r>
      <w:r w:rsidRPr="00DC6C58">
        <w:rPr>
          <w:rStyle w:val="mjx-char"/>
        </w:rPr>
        <w:t>+</w:t>
      </w:r>
      <w:r w:rsidR="00356EE6" w:rsidRPr="00DC6C58">
        <w:rPr>
          <w:rStyle w:val="mjx-char"/>
        </w:rPr>
        <w:t xml:space="preserve"> </w:t>
      </w:r>
      <w:proofErr w:type="spellStart"/>
      <w:r w:rsidRPr="00DC6C58">
        <w:rPr>
          <w:rStyle w:val="mjx-char"/>
        </w:rPr>
        <w:t>Cl</w:t>
      </w:r>
      <w:proofErr w:type="spellEnd"/>
      <w:r w:rsidRPr="00DC6C58">
        <w:rPr>
          <w:rStyle w:val="mjx-char"/>
          <w:vertAlign w:val="superscript"/>
        </w:rPr>
        <w:t>−</w:t>
      </w:r>
      <w:r w:rsidRPr="00DC6C58">
        <w:rPr>
          <w:rStyle w:val="mjx-char"/>
        </w:rPr>
        <w:t>(g)</w:t>
      </w:r>
      <w:r w:rsidR="00356EE6" w:rsidRPr="00DC6C58">
        <w:rPr>
          <w:rStyle w:val="mjx-char"/>
        </w:rPr>
        <w:t xml:space="preserve"> </w:t>
      </w:r>
      <w:r w:rsidRPr="00DC6C58">
        <w:rPr>
          <w:rStyle w:val="mjx-char"/>
        </w:rPr>
        <w:t>→</w:t>
      </w:r>
      <w:r w:rsidR="00356EE6" w:rsidRPr="00DC6C58">
        <w:rPr>
          <w:rStyle w:val="mjx-char"/>
        </w:rPr>
        <w:t xml:space="preserve"> </w:t>
      </w:r>
      <w:proofErr w:type="spellStart"/>
      <w:r w:rsidRPr="00DC6C58">
        <w:rPr>
          <w:rStyle w:val="mjx-char"/>
        </w:rPr>
        <w:t>NaCl</w:t>
      </w:r>
      <w:proofErr w:type="spellEnd"/>
      <w:r w:rsidRPr="00DC6C58">
        <w:rPr>
          <w:rStyle w:val="mjx-char"/>
        </w:rPr>
        <w:t>(s)</w:t>
      </w:r>
      <w:r w:rsidR="00356EE6" w:rsidRPr="00DC6C58">
        <w:rPr>
          <w:rStyle w:val="mjx-char"/>
        </w:rPr>
        <w:tab/>
      </w:r>
      <w:r w:rsidR="00356EE6" w:rsidRPr="00DC6C58">
        <w:rPr>
          <w:rStyle w:val="mjx-char"/>
        </w:rPr>
        <w:tab/>
      </w:r>
      <w:r w:rsidR="00356EE6" w:rsidRPr="00DC6C58">
        <w:rPr>
          <w:rStyle w:val="mjx-char"/>
        </w:rPr>
        <w:tab/>
      </w:r>
      <w:r w:rsidRPr="00DC6C58">
        <w:rPr>
          <w:rStyle w:val="mjx-char"/>
        </w:rPr>
        <w:t>ΔH</w:t>
      </w:r>
      <w:r w:rsidR="00356EE6" w:rsidRPr="00DC6C58">
        <w:rPr>
          <w:rStyle w:val="mjx-char"/>
        </w:rPr>
        <w:t xml:space="preserve"> </w:t>
      </w:r>
      <w:r w:rsidRPr="00DC6C58">
        <w:rPr>
          <w:rStyle w:val="mjx-char"/>
        </w:rPr>
        <w:t>=</w:t>
      </w:r>
      <w:r w:rsidR="00356EE6" w:rsidRPr="00DC6C58">
        <w:rPr>
          <w:rStyle w:val="mjx-char"/>
        </w:rPr>
        <w:t xml:space="preserve"> </w:t>
      </w:r>
      <w:r w:rsidRPr="00DC6C58">
        <w:rPr>
          <w:rStyle w:val="mjx-char"/>
        </w:rPr>
        <w:t>−787.3 kJ/</w:t>
      </w:r>
      <w:proofErr w:type="spellStart"/>
      <w:r w:rsidRPr="00DC6C58">
        <w:rPr>
          <w:rStyle w:val="mjx-char"/>
        </w:rPr>
        <w:t>mol</w:t>
      </w:r>
      <w:proofErr w:type="spellEnd"/>
    </w:p>
    <w:p w:rsidR="00812F22" w:rsidRPr="00DC6C58" w:rsidRDefault="00812F22" w:rsidP="00360329">
      <w:pPr>
        <w:pStyle w:val="NormalWeb"/>
        <w:shd w:val="clear" w:color="auto" w:fill="FFFFFF"/>
        <w:spacing w:line="360" w:lineRule="auto"/>
        <w:jc w:val="both"/>
      </w:pPr>
      <w:r w:rsidRPr="00DC6C58">
        <w:t>The negative sign of the energy is indicative of an exothermic reaction.</w:t>
      </w:r>
    </w:p>
    <w:p w:rsidR="00812F22" w:rsidRPr="00DC6C58" w:rsidRDefault="00812F22" w:rsidP="00360329">
      <w:pPr>
        <w:pStyle w:val="NormalWeb"/>
        <w:shd w:val="clear" w:color="auto" w:fill="FFFFFF"/>
        <w:spacing w:line="360" w:lineRule="auto"/>
        <w:jc w:val="both"/>
      </w:pPr>
      <w:r w:rsidRPr="00DC6C58">
        <w:t xml:space="preserve">Alternatively, lattice energy can be </w:t>
      </w:r>
      <w:r w:rsidR="00356EE6" w:rsidRPr="00DC6C58">
        <w:t>define</w:t>
      </w:r>
      <w:r w:rsidRPr="00DC6C58">
        <w:t xml:space="preserve"> as the energy required to separate a mole of an ionic solid into the gaseous form</w:t>
      </w:r>
      <w:r w:rsidR="00356EE6" w:rsidRPr="00DC6C58">
        <w:t>s</w:t>
      </w:r>
      <w:r w:rsidRPr="00DC6C58">
        <w:t xml:space="preserve"> of its ions (that is, the reverse of the reaction shown above).</w:t>
      </w:r>
    </w:p>
    <w:p w:rsidR="00812F22" w:rsidRPr="00DC6C58" w:rsidRDefault="00812F22" w:rsidP="009416E0">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drawing>
          <wp:inline distT="0" distB="0" distL="0" distR="0" wp14:anchorId="39A45F8A" wp14:editId="71F201FA">
            <wp:extent cx="1866900" cy="1685925"/>
            <wp:effectExtent l="0" t="0" r="0" b="952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a:ln>
                      <a:noFill/>
                    </a:ln>
                  </pic:spPr>
                </pic:pic>
              </a:graphicData>
            </a:graphic>
          </wp:inline>
        </w:drawing>
      </w:r>
    </w:p>
    <w:p w:rsidR="00812F22" w:rsidRPr="00DC6C58" w:rsidRDefault="00812F22" w:rsidP="00360329">
      <w:pPr>
        <w:pStyle w:val="wp-caption-text"/>
        <w:spacing w:line="360" w:lineRule="auto"/>
        <w:jc w:val="both"/>
        <w:rPr>
          <w:rFonts w:ascii="Times New Roman" w:hAnsi="Times New Roman" w:cs="Times New Roman"/>
          <w:color w:val="auto"/>
          <w:sz w:val="24"/>
          <w:szCs w:val="24"/>
        </w:rPr>
      </w:pPr>
      <w:proofErr w:type="spellStart"/>
      <w:r w:rsidRPr="00DC6C58">
        <w:rPr>
          <w:rStyle w:val="Strong"/>
          <w:rFonts w:ascii="Times New Roman" w:hAnsi="Times New Roman" w:cs="Times New Roman"/>
          <w:color w:val="auto"/>
          <w:sz w:val="24"/>
          <w:szCs w:val="24"/>
        </w:rPr>
        <w:t>NaCl</w:t>
      </w:r>
      <w:proofErr w:type="spellEnd"/>
      <w:r w:rsidRPr="00DC6C58">
        <w:rPr>
          <w:rStyle w:val="Strong"/>
          <w:rFonts w:ascii="Times New Roman" w:hAnsi="Times New Roman" w:cs="Times New Roman"/>
          <w:color w:val="auto"/>
          <w:sz w:val="24"/>
          <w:szCs w:val="24"/>
        </w:rPr>
        <w:t xml:space="preserve"> Crystalline Lattice</w:t>
      </w:r>
      <w:r w:rsidRPr="00DC6C58">
        <w:rPr>
          <w:rFonts w:ascii="Times New Roman" w:hAnsi="Times New Roman" w:cs="Times New Roman"/>
          <w:color w:val="auto"/>
          <w:sz w:val="24"/>
          <w:szCs w:val="24"/>
        </w:rPr>
        <w:t>: Sodium ions (Na</w:t>
      </w:r>
      <w:r w:rsidRPr="00DC6C58">
        <w:rPr>
          <w:rFonts w:ascii="Times New Roman" w:hAnsi="Times New Roman" w:cs="Times New Roman"/>
          <w:color w:val="auto"/>
          <w:sz w:val="24"/>
          <w:szCs w:val="24"/>
          <w:vertAlign w:val="superscript"/>
        </w:rPr>
        <w:t>+</w:t>
      </w:r>
      <w:r w:rsidRPr="00DC6C58">
        <w:rPr>
          <w:rFonts w:ascii="Times New Roman" w:hAnsi="Times New Roman" w:cs="Times New Roman"/>
          <w:color w:val="auto"/>
          <w:sz w:val="24"/>
          <w:szCs w:val="24"/>
        </w:rPr>
        <w:t>) and chloride</w:t>
      </w:r>
      <w:r w:rsidR="00356EE6" w:rsidRPr="00DC6C58">
        <w:rPr>
          <w:rFonts w:ascii="Times New Roman" w:hAnsi="Times New Roman" w:cs="Times New Roman"/>
          <w:color w:val="auto"/>
          <w:sz w:val="24"/>
          <w:szCs w:val="24"/>
        </w:rPr>
        <w:t xml:space="preserve"> </w:t>
      </w:r>
      <w:r w:rsidRPr="00DC6C58">
        <w:rPr>
          <w:rFonts w:ascii="Times New Roman" w:hAnsi="Times New Roman" w:cs="Times New Roman"/>
          <w:color w:val="auto"/>
          <w:sz w:val="24"/>
          <w:szCs w:val="24"/>
        </w:rPr>
        <w:t>(</w:t>
      </w:r>
      <w:proofErr w:type="spellStart"/>
      <w:r w:rsidRPr="00DC6C58">
        <w:rPr>
          <w:rFonts w:ascii="Times New Roman" w:hAnsi="Times New Roman" w:cs="Times New Roman"/>
          <w:color w:val="auto"/>
          <w:sz w:val="24"/>
          <w:szCs w:val="24"/>
        </w:rPr>
        <w:t>Cl</w:t>
      </w:r>
      <w:proofErr w:type="spellEnd"/>
      <w:r w:rsidRPr="00DC6C58">
        <w:rPr>
          <w:rFonts w:ascii="Times New Roman" w:hAnsi="Times New Roman" w:cs="Times New Roman"/>
          <w:color w:val="auto"/>
          <w:sz w:val="24"/>
          <w:szCs w:val="24"/>
          <w:vertAlign w:val="superscript"/>
        </w:rPr>
        <w:t>–</w:t>
      </w:r>
      <w:r w:rsidRPr="00DC6C58">
        <w:rPr>
          <w:rFonts w:ascii="Times New Roman" w:hAnsi="Times New Roman" w:cs="Times New Roman"/>
          <w:color w:val="auto"/>
          <w:sz w:val="24"/>
          <w:szCs w:val="24"/>
        </w:rPr>
        <w:t xml:space="preserve">) ions, depicted in purple and green respectively, alternate in the crystal lattice of solid </w:t>
      </w:r>
      <w:proofErr w:type="spellStart"/>
      <w:r w:rsidRPr="00DC6C58">
        <w:rPr>
          <w:rFonts w:ascii="Times New Roman" w:hAnsi="Times New Roman" w:cs="Times New Roman"/>
          <w:color w:val="auto"/>
          <w:sz w:val="24"/>
          <w:szCs w:val="24"/>
        </w:rPr>
        <w:t>NaCl</w:t>
      </w:r>
      <w:proofErr w:type="spellEnd"/>
      <w:r w:rsidRPr="00DC6C58">
        <w:rPr>
          <w:rFonts w:ascii="Times New Roman" w:hAnsi="Times New Roman" w:cs="Times New Roman"/>
          <w:color w:val="auto"/>
          <w:sz w:val="24"/>
          <w:szCs w:val="24"/>
        </w:rPr>
        <w:t>.</w:t>
      </w:r>
    </w:p>
    <w:p w:rsidR="00812F22" w:rsidRPr="00DC6C58" w:rsidRDefault="00812F22" w:rsidP="00360329">
      <w:pPr>
        <w:pStyle w:val="NormalWeb"/>
        <w:shd w:val="clear" w:color="auto" w:fill="FFFFFF"/>
        <w:spacing w:line="360" w:lineRule="auto"/>
        <w:jc w:val="both"/>
      </w:pPr>
      <w:r w:rsidRPr="00DC6C58">
        <w:t>Alternatively, lattice energy can be thought of as the energy required to separate a mole of an ionic solid into the gaseous form of its ions (that is, the reverse of the reaction shown above).</w:t>
      </w:r>
    </w:p>
    <w:p w:rsidR="00812F22" w:rsidRPr="00DC6C58" w:rsidRDefault="00812F22" w:rsidP="00360329">
      <w:pPr>
        <w:pStyle w:val="NormalWeb"/>
        <w:shd w:val="clear" w:color="auto" w:fill="FFFFFF"/>
        <w:spacing w:line="360" w:lineRule="auto"/>
        <w:jc w:val="both"/>
      </w:pPr>
      <w:r w:rsidRPr="00DC6C58">
        <w:lastRenderedPageBreak/>
        <w:t>Lattice energy cannot be determined experimentally due to the difficulty in isolating gaseous ions. The energy value can be estimated using the Born-Haber cycle, or it can be calculated theoretically with an electrostatic examination of the crystal structure.</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Factors Affecting Lattice Energy</w:t>
      </w:r>
    </w:p>
    <w:p w:rsidR="00812F22" w:rsidRPr="00DC6C58" w:rsidRDefault="00812F22" w:rsidP="00360329">
      <w:pPr>
        <w:pStyle w:val="NormalWeb"/>
        <w:shd w:val="clear" w:color="auto" w:fill="FFFFFF"/>
        <w:spacing w:line="360" w:lineRule="auto"/>
        <w:jc w:val="both"/>
      </w:pPr>
      <w:r w:rsidRPr="00DC6C58">
        <w:t xml:space="preserve">In 1918, Born and </w:t>
      </w:r>
      <w:proofErr w:type="spellStart"/>
      <w:r w:rsidRPr="00DC6C58">
        <w:t>Lande</w:t>
      </w:r>
      <w:proofErr w:type="spellEnd"/>
      <w:r w:rsidRPr="00DC6C58">
        <w:t xml:space="preserve"> presented the following model for lattice energy:</w:t>
      </w:r>
    </w:p>
    <w:p w:rsidR="00812F22" w:rsidRPr="00DC6C58" w:rsidRDefault="007A7E8C" w:rsidP="007F378E">
      <w:pPr>
        <w:pStyle w:val="NormalWeb"/>
        <w:shd w:val="clear" w:color="auto" w:fill="FFFFFF"/>
        <w:spacing w:line="360" w:lineRule="auto"/>
        <w:jc w:val="center"/>
      </w:pPr>
      <m:oMathPara>
        <m:oMath>
          <m:r>
            <m:rPr>
              <m:sty m:val="p"/>
            </m:rPr>
            <w:rPr>
              <w:rStyle w:val="mjx-char"/>
              <w:rFonts w:ascii="Cambria Math" w:hAnsi="Cambria Math"/>
            </w:rPr>
            <m:t>E = -</m:t>
          </m:r>
          <m:f>
            <m:fPr>
              <m:ctrlPr>
                <w:rPr>
                  <w:rStyle w:val="mjx-char"/>
                  <w:rFonts w:ascii="Cambria Math" w:hAnsi="Cambria Math"/>
                  <w:i/>
                </w:rPr>
              </m:ctrlPr>
            </m:fPr>
            <m:num>
              <m:sSub>
                <m:sSubPr>
                  <m:ctrlPr>
                    <w:rPr>
                      <w:rStyle w:val="mjx-char"/>
                      <w:rFonts w:ascii="Cambria Math" w:hAnsi="Cambria Math"/>
                    </w:rPr>
                  </m:ctrlPr>
                </m:sSubPr>
                <m:e>
                  <m:r>
                    <m:rPr>
                      <m:sty m:val="p"/>
                    </m:rPr>
                    <w:rPr>
                      <w:rStyle w:val="mjx-char"/>
                      <w:rFonts w:ascii="Cambria Math" w:hAnsi="Cambria Math"/>
                    </w:rPr>
                    <m:t>N</m:t>
                  </m:r>
                </m:e>
                <m:sub>
                  <m:r>
                    <w:rPr>
                      <w:rStyle w:val="mjx-char"/>
                      <w:rFonts w:ascii="Cambria Math" w:hAnsi="Cambria Math"/>
                    </w:rPr>
                    <m:t>A</m:t>
                  </m:r>
                </m:sub>
              </m:sSub>
              <m:sSub>
                <m:sSubPr>
                  <m:ctrlPr>
                    <w:rPr>
                      <w:rStyle w:val="mjx-char"/>
                      <w:rFonts w:ascii="Cambria Math" w:hAnsi="Cambria Math"/>
                    </w:rPr>
                  </m:ctrlPr>
                </m:sSubPr>
                <m:e>
                  <m:r>
                    <m:rPr>
                      <m:sty m:val="p"/>
                    </m:rPr>
                    <w:rPr>
                      <w:rStyle w:val="mjx-char"/>
                      <w:rFonts w:ascii="Cambria Math" w:hAnsi="Cambria Math"/>
                    </w:rPr>
                    <m:t>M</m:t>
                  </m:r>
                </m:e>
                <m:sub>
                  <m:sSup>
                    <m:sSupPr>
                      <m:ctrlPr>
                        <w:rPr>
                          <w:rStyle w:val="mjx-char"/>
                          <w:rFonts w:ascii="Cambria Math" w:hAnsi="Cambria Math"/>
                          <w:i/>
                        </w:rPr>
                      </m:ctrlPr>
                    </m:sSupPr>
                    <m:e>
                      <m:r>
                        <w:rPr>
                          <w:rStyle w:val="mjx-char"/>
                          <w:rFonts w:ascii="Cambria Math" w:hAnsi="Cambria Math"/>
                        </w:rPr>
                        <m:t>z</m:t>
                      </m:r>
                    </m:e>
                    <m:sup>
                      <m:r>
                        <w:rPr>
                          <w:rStyle w:val="mjx-char"/>
                          <w:rFonts w:ascii="Cambria Math" w:hAnsi="Cambria Math"/>
                        </w:rPr>
                        <m:t>+</m:t>
                      </m:r>
                    </m:sup>
                  </m:sSup>
                  <m:sSup>
                    <m:sSupPr>
                      <m:ctrlPr>
                        <w:rPr>
                          <w:rStyle w:val="mjx-char"/>
                          <w:rFonts w:ascii="Cambria Math" w:hAnsi="Cambria Math"/>
                          <w:i/>
                        </w:rPr>
                      </m:ctrlPr>
                    </m:sSupPr>
                    <m:e>
                      <m:r>
                        <w:rPr>
                          <w:rStyle w:val="mjx-char"/>
                          <w:rFonts w:ascii="Cambria Math" w:hAnsi="Cambria Math"/>
                        </w:rPr>
                        <m:t>z</m:t>
                      </m:r>
                    </m:e>
                    <m:sup>
                      <m:r>
                        <w:rPr>
                          <w:rStyle w:val="mjx-char"/>
                          <w:rFonts w:ascii="Cambria Math" w:hAnsi="Cambria Math"/>
                        </w:rPr>
                        <m:t>-</m:t>
                      </m:r>
                    </m:sup>
                  </m:sSup>
                </m:sub>
              </m:sSub>
              <m:sSup>
                <m:sSupPr>
                  <m:ctrlPr>
                    <w:rPr>
                      <w:rStyle w:val="mjx-char"/>
                      <w:rFonts w:ascii="Cambria Math" w:hAnsi="Cambria Math"/>
                    </w:rPr>
                  </m:ctrlPr>
                </m:sSupPr>
                <m:e>
                  <m:r>
                    <m:rPr>
                      <m:sty m:val="p"/>
                    </m:rPr>
                    <w:rPr>
                      <w:rStyle w:val="mjx-char"/>
                      <w:rFonts w:ascii="Cambria Math" w:hAnsi="Cambria Math"/>
                    </w:rPr>
                    <m:t>e</m:t>
                  </m:r>
                </m:e>
                <m:sup>
                  <m:r>
                    <w:rPr>
                      <w:rStyle w:val="mjx-char"/>
                      <w:rFonts w:ascii="Cambria Math" w:hAnsi="Cambria Math"/>
                    </w:rPr>
                    <m:t>2</m:t>
                  </m:r>
                </m:sup>
              </m:sSup>
            </m:num>
            <m:den>
              <m:r>
                <m:rPr>
                  <m:sty m:val="p"/>
                </m:rPr>
                <w:rPr>
                  <w:rStyle w:val="mjx-char"/>
                  <w:rFonts w:ascii="Cambria Math" w:hAnsi="Cambria Math"/>
                </w:rPr>
                <m:t>4π</m:t>
              </m:r>
              <m:sSub>
                <m:sSubPr>
                  <m:ctrlPr>
                    <w:rPr>
                      <w:rStyle w:val="mjx-char"/>
                      <w:rFonts w:ascii="Cambria Math" w:hAnsi="Cambria Math"/>
                    </w:rPr>
                  </m:ctrlPr>
                </m:sSubPr>
                <m:e>
                  <m:r>
                    <m:rPr>
                      <m:sty m:val="p"/>
                    </m:rPr>
                    <w:rPr>
                      <w:rStyle w:val="mjx-char"/>
                      <w:rFonts w:ascii="Cambria Math" w:hAnsi="Cambria Math"/>
                    </w:rPr>
                    <m:t>ϵ</m:t>
                  </m:r>
                </m:e>
                <m:sub>
                  <m:r>
                    <w:rPr>
                      <w:rStyle w:val="mjx-char"/>
                      <w:rFonts w:ascii="Cambria Math" w:hAnsi="Cambria Math"/>
                    </w:rPr>
                    <m:t>0</m:t>
                  </m:r>
                </m:sub>
              </m:sSub>
              <m:sSub>
                <m:sSubPr>
                  <m:ctrlPr>
                    <w:rPr>
                      <w:rStyle w:val="mjx-char"/>
                      <w:rFonts w:ascii="Cambria Math" w:hAnsi="Cambria Math"/>
                    </w:rPr>
                  </m:ctrlPr>
                </m:sSubPr>
                <m:e>
                  <m:r>
                    <m:rPr>
                      <m:sty m:val="p"/>
                    </m:rPr>
                    <w:rPr>
                      <w:rStyle w:val="mjx-char"/>
                      <w:rFonts w:ascii="Cambria Math" w:hAnsi="Cambria Math"/>
                    </w:rPr>
                    <m:t>r</m:t>
                  </m:r>
                </m:e>
                <m:sub>
                  <m:r>
                    <w:rPr>
                      <w:rStyle w:val="mjx-char"/>
                      <w:rFonts w:ascii="Cambria Math" w:hAnsi="Cambria Math"/>
                    </w:rPr>
                    <m:t>0</m:t>
                  </m:r>
                </m:sub>
              </m:sSub>
            </m:den>
          </m:f>
          <m:d>
            <m:dPr>
              <m:ctrlPr>
                <w:rPr>
                  <w:rStyle w:val="mjx-char"/>
                  <w:rFonts w:ascii="Cambria Math" w:hAnsi="Cambria Math"/>
                </w:rPr>
              </m:ctrlPr>
            </m:dPr>
            <m:e>
              <m:r>
                <m:rPr>
                  <m:sty m:val="p"/>
                </m:rPr>
                <w:rPr>
                  <w:rStyle w:val="mjx-char"/>
                  <w:rFonts w:ascii="Cambria Math" w:hAnsi="Cambria Math"/>
                </w:rPr>
                <m:t xml:space="preserve">1- </m:t>
              </m:r>
              <m:f>
                <m:fPr>
                  <m:ctrlPr>
                    <w:rPr>
                      <w:rStyle w:val="mjx-char"/>
                      <w:rFonts w:ascii="Cambria Math" w:hAnsi="Cambria Math"/>
                      <w:i/>
                    </w:rPr>
                  </m:ctrlPr>
                </m:fPr>
                <m:num>
                  <m:r>
                    <m:rPr>
                      <m:sty m:val="p"/>
                    </m:rPr>
                    <w:rPr>
                      <w:rStyle w:val="mjx-char"/>
                      <w:rFonts w:ascii="Cambria Math" w:hAnsi="Cambria Math"/>
                    </w:rPr>
                    <m:t>1</m:t>
                  </m:r>
                </m:num>
                <m:den>
                  <m:r>
                    <w:rPr>
                      <w:rStyle w:val="mjx-char"/>
                      <w:rFonts w:ascii="Cambria Math" w:hAnsi="Cambria Math"/>
                    </w:rPr>
                    <m:t>n</m:t>
                  </m:r>
                </m:den>
              </m:f>
            </m:e>
          </m:d>
          <m:r>
            <w:rPr>
              <w:rStyle w:val="mjx-char"/>
              <w:rFonts w:ascii="Cambria Math" w:hAnsi="Cambria Math"/>
            </w:rPr>
            <m:t xml:space="preserve">                  </m:t>
          </m:r>
          <m:r>
            <m:rPr>
              <m:sty m:val="p"/>
            </m:rPr>
            <w:rPr>
              <w:rFonts w:ascii="Cambria Math" w:hAnsi="Cambria Math"/>
            </w:rPr>
            <m:t>(26)</m:t>
          </m:r>
        </m:oMath>
      </m:oMathPara>
    </w:p>
    <w:p w:rsidR="00812F22" w:rsidRPr="00DC6C58" w:rsidRDefault="00812F22" w:rsidP="00360329">
      <w:pPr>
        <w:pStyle w:val="NormalWeb"/>
        <w:shd w:val="clear" w:color="auto" w:fill="FFFFFF"/>
        <w:spacing w:line="360" w:lineRule="auto"/>
        <w:jc w:val="both"/>
      </w:pPr>
      <w:r w:rsidRPr="00DC6C58">
        <w:t>In this equation, N</w:t>
      </w:r>
      <w:r w:rsidRPr="00DC6C58">
        <w:rPr>
          <w:vertAlign w:val="subscript"/>
        </w:rPr>
        <w:t>A</w:t>
      </w:r>
      <w:r w:rsidRPr="00DC6C58">
        <w:t xml:space="preserve"> is Avogadro’s constant; M is the </w:t>
      </w:r>
      <w:proofErr w:type="spellStart"/>
      <w:r w:rsidRPr="00DC6C58">
        <w:t>Madelung</w:t>
      </w:r>
      <w:proofErr w:type="spellEnd"/>
      <w:r w:rsidRPr="00DC6C58">
        <w:t xml:space="preserve"> constant, which depends on the crystal geometry; z</w:t>
      </w:r>
      <w:r w:rsidRPr="00DC6C58">
        <w:rPr>
          <w:vertAlign w:val="superscript"/>
        </w:rPr>
        <w:t>+</w:t>
      </w:r>
      <w:r w:rsidRPr="00DC6C58">
        <w:t xml:space="preserve"> is the charge number of the </w:t>
      </w:r>
      <w:proofErr w:type="spellStart"/>
      <w:r w:rsidRPr="00DC6C58">
        <w:t>cation</w:t>
      </w:r>
      <w:proofErr w:type="spellEnd"/>
      <w:r w:rsidRPr="00DC6C58">
        <w:t>; z</w:t>
      </w:r>
      <w:r w:rsidRPr="00DC6C58">
        <w:rPr>
          <w:vertAlign w:val="superscript"/>
        </w:rPr>
        <w:t>–</w:t>
      </w:r>
      <w:r w:rsidRPr="00DC6C58">
        <w:t xml:space="preserve"> is the charge number of the anion; e is the elementary charge of the electron; n is the Born exponent, a characteristic of t</w:t>
      </w:r>
      <w:r w:rsidR="00F544C2" w:rsidRPr="00DC6C58">
        <w:t xml:space="preserve">he compressibility of the solid, </w:t>
      </w:r>
      <w:r w:rsidRPr="00DC6C58">
        <w:rPr>
          <w:rStyle w:val="mjx-char"/>
        </w:rPr>
        <w:t>ϵ</w:t>
      </w:r>
      <w:r w:rsidRPr="00DC6C58">
        <w:rPr>
          <w:rStyle w:val="mjx-char"/>
          <w:vertAlign w:val="subscript"/>
        </w:rPr>
        <w:t>o</w:t>
      </w:r>
      <w:r w:rsidRPr="00DC6C58">
        <w:t xml:space="preserve"> is</w:t>
      </w:r>
      <w:r w:rsidR="00F544C2" w:rsidRPr="00DC6C58">
        <w:t xml:space="preserve"> the permittivity of free space</w:t>
      </w:r>
      <w:r w:rsidRPr="00DC6C58">
        <w:t xml:space="preserve"> and r</w:t>
      </w:r>
      <w:r w:rsidRPr="00DC6C58">
        <w:rPr>
          <w:vertAlign w:val="subscript"/>
        </w:rPr>
        <w:t xml:space="preserve">0 </w:t>
      </w:r>
      <w:r w:rsidRPr="00DC6C58">
        <w:t>is the distance to the closest ion.</w:t>
      </w:r>
    </w:p>
    <w:p w:rsidR="00812F22" w:rsidRPr="00DC6C58" w:rsidRDefault="00812F22" w:rsidP="00360329">
      <w:pPr>
        <w:pStyle w:val="NormalWeb"/>
        <w:shd w:val="clear" w:color="auto" w:fill="FFFFFF"/>
        <w:spacing w:line="360" w:lineRule="auto"/>
        <w:jc w:val="both"/>
      </w:pPr>
      <w:r w:rsidRPr="00DC6C58">
        <w:t>This model emphasizes two main factors that contribute to the lattice energy of an ioni</w:t>
      </w:r>
      <w:r w:rsidR="00F544C2" w:rsidRPr="00DC6C58">
        <w:t>c solid: the charge on the ions and the radius</w:t>
      </w:r>
      <w:r w:rsidRPr="00DC6C58">
        <w:t xml:space="preserve"> or size of the ions. The effect of those factors is:</w:t>
      </w:r>
    </w:p>
    <w:p w:rsidR="00812F22" w:rsidRPr="00DC6C58" w:rsidRDefault="00812F22" w:rsidP="004B773C">
      <w:pPr>
        <w:numPr>
          <w:ilvl w:val="0"/>
          <w:numId w:val="31"/>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as the charge of the ions increases, the lattice energy increases</w:t>
      </w:r>
    </w:p>
    <w:p w:rsidR="00812F22" w:rsidRPr="00DC6C58" w:rsidRDefault="00812F22" w:rsidP="004B773C">
      <w:pPr>
        <w:numPr>
          <w:ilvl w:val="0"/>
          <w:numId w:val="31"/>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as the size of the ions increases, the lattice energy decreases</w:t>
      </w:r>
    </w:p>
    <w:p w:rsidR="00812F22" w:rsidRPr="00DC6C58" w:rsidRDefault="00812F22" w:rsidP="00360329">
      <w:pPr>
        <w:pStyle w:val="NormalWeb"/>
        <w:shd w:val="clear" w:color="auto" w:fill="FFFFFF"/>
        <w:spacing w:line="360" w:lineRule="auto"/>
        <w:jc w:val="both"/>
      </w:pPr>
      <w:r w:rsidRPr="00DC6C58">
        <w:t>Lattice energies are also important in predicting the solubility of ionic solids in H</w:t>
      </w:r>
      <w:r w:rsidRPr="00DC6C58">
        <w:rPr>
          <w:vertAlign w:val="subscript"/>
        </w:rPr>
        <w:t>2</w:t>
      </w:r>
      <w:r w:rsidRPr="00DC6C58">
        <w:t>O. Ionic compounds with smaller lattice energies tend to be more soluble in H</w:t>
      </w:r>
      <w:r w:rsidRPr="00DC6C58">
        <w:rPr>
          <w:vertAlign w:val="subscript"/>
        </w:rPr>
        <w:t>2</w:t>
      </w:r>
      <w:r w:rsidRPr="00DC6C58">
        <w:t>O.</w:t>
      </w:r>
    </w:p>
    <w:p w:rsidR="00812F22" w:rsidRPr="00DC6C58" w:rsidRDefault="00812F22" w:rsidP="00360329">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Formulae of Ionic Compounds</w:t>
      </w:r>
    </w:p>
    <w:p w:rsidR="00812F22" w:rsidRPr="00DC6C58" w:rsidRDefault="00F544C2" w:rsidP="00FD38EC">
      <w:pPr>
        <w:pStyle w:val="NormalWeb"/>
        <w:shd w:val="clear" w:color="auto" w:fill="FFFFFF"/>
        <w:spacing w:line="360" w:lineRule="auto"/>
        <w:jc w:val="both"/>
      </w:pPr>
      <w:r w:rsidRPr="00DC6C58">
        <w:t>Ionic formulae</w:t>
      </w:r>
      <w:r w:rsidR="00812F22" w:rsidRPr="00DC6C58">
        <w:t xml:space="preserve"> must satisfy the noble gas configurations for the constituent ions and the product compoun</w:t>
      </w:r>
      <w:r w:rsidR="00FD38EC" w:rsidRPr="00DC6C58">
        <w:t>d must be electrically neutral.</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Ionic Compounds</w:t>
      </w:r>
    </w:p>
    <w:p w:rsidR="00812F22" w:rsidRPr="00DC6C58" w:rsidRDefault="00812F22" w:rsidP="00360329">
      <w:pPr>
        <w:pStyle w:val="NormalWeb"/>
        <w:shd w:val="clear" w:color="auto" w:fill="FFFFFF"/>
        <w:spacing w:line="360" w:lineRule="auto"/>
        <w:jc w:val="both"/>
      </w:pPr>
      <w:r w:rsidRPr="00DC6C58">
        <w:t xml:space="preserve">An ionic bond is formed through the transfer of one or more valence electrons, typically from a metal to a non-metal, which produces a </w:t>
      </w:r>
      <w:proofErr w:type="spellStart"/>
      <w:r w:rsidRPr="00DC6C58">
        <w:t>cation</w:t>
      </w:r>
      <w:proofErr w:type="spellEnd"/>
      <w:r w:rsidRPr="00DC6C58">
        <w:t xml:space="preserve"> and an anion that are bound together by an attractive </w:t>
      </w:r>
      <w:r w:rsidRPr="00DC6C58">
        <w:lastRenderedPageBreak/>
        <w:t>electrostatic</w:t>
      </w:r>
      <w:r w:rsidR="00F544C2" w:rsidRPr="00DC6C58">
        <w:t xml:space="preserve"> force. I</w:t>
      </w:r>
      <w:r w:rsidRPr="00DC6C58">
        <w:t>onic compounds, such as sodium chloride (</w:t>
      </w:r>
      <w:proofErr w:type="spellStart"/>
      <w:r w:rsidRPr="00DC6C58">
        <w:t>NaCl</w:t>
      </w:r>
      <w:proofErr w:type="spellEnd"/>
      <w:r w:rsidRPr="00DC6C58">
        <w:t>), form crystalline lattice</w:t>
      </w:r>
      <w:r w:rsidR="00F544C2" w:rsidRPr="00DC6C58">
        <w:t>s</w:t>
      </w:r>
      <w:r w:rsidRPr="00DC6C58">
        <w:t xml:space="preserve"> and are solids at normal temperatures and pressures.</w:t>
      </w:r>
    </w:p>
    <w:p w:rsidR="00812F22" w:rsidRPr="00DC6C58" w:rsidRDefault="00812F22" w:rsidP="009416E0">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drawing>
          <wp:inline distT="0" distB="0" distL="0" distR="0" wp14:anchorId="6C42D3A5" wp14:editId="5ABE5CA6">
            <wp:extent cx="1428750" cy="1171575"/>
            <wp:effectExtent l="0" t="0" r="0" b="9525"/>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1171575"/>
                    </a:xfrm>
                    <a:prstGeom prst="rect">
                      <a:avLst/>
                    </a:prstGeom>
                    <a:noFill/>
                    <a:ln>
                      <a:noFill/>
                    </a:ln>
                  </pic:spPr>
                </pic:pic>
              </a:graphicData>
            </a:graphic>
          </wp:inline>
        </w:drawing>
      </w:r>
    </w:p>
    <w:p w:rsidR="00812F22" w:rsidRPr="00DC6C58" w:rsidRDefault="00F544C2" w:rsidP="00360329">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b w:val="0"/>
          <w:color w:val="auto"/>
          <w:sz w:val="24"/>
          <w:szCs w:val="24"/>
        </w:rPr>
        <w:t>The c</w:t>
      </w:r>
      <w:r w:rsidR="00812F22" w:rsidRPr="00DC6C58">
        <w:rPr>
          <w:rStyle w:val="Strong"/>
          <w:rFonts w:ascii="Times New Roman" w:hAnsi="Times New Roman" w:cs="Times New Roman"/>
          <w:b w:val="0"/>
          <w:color w:val="auto"/>
          <w:sz w:val="24"/>
          <w:szCs w:val="24"/>
        </w:rPr>
        <w:t xml:space="preserve">rystalline </w:t>
      </w:r>
      <w:r w:rsidRPr="00DC6C58">
        <w:rPr>
          <w:rStyle w:val="Strong"/>
          <w:rFonts w:ascii="Times New Roman" w:hAnsi="Times New Roman" w:cs="Times New Roman"/>
          <w:b w:val="0"/>
          <w:color w:val="auto"/>
          <w:sz w:val="24"/>
          <w:szCs w:val="24"/>
        </w:rPr>
        <w:t>l</w:t>
      </w:r>
      <w:r w:rsidR="00812F22" w:rsidRPr="00DC6C58">
        <w:rPr>
          <w:rStyle w:val="Strong"/>
          <w:rFonts w:ascii="Times New Roman" w:hAnsi="Times New Roman" w:cs="Times New Roman"/>
          <w:b w:val="0"/>
          <w:color w:val="auto"/>
          <w:sz w:val="24"/>
          <w:szCs w:val="24"/>
        </w:rPr>
        <w:t>attice</w:t>
      </w:r>
      <w:r w:rsidRPr="00DC6C58">
        <w:rPr>
          <w:rStyle w:val="Strong"/>
          <w:rFonts w:ascii="Times New Roman" w:hAnsi="Times New Roman" w:cs="Times New Roman"/>
          <w:b w:val="0"/>
          <w:color w:val="auto"/>
          <w:sz w:val="24"/>
          <w:szCs w:val="24"/>
        </w:rPr>
        <w:t xml:space="preserve"> of</w:t>
      </w:r>
      <w:r w:rsidRPr="00DC6C58">
        <w:rPr>
          <w:rStyle w:val="Strong"/>
          <w:rFonts w:ascii="Times New Roman" w:hAnsi="Times New Roman" w:cs="Times New Roman"/>
          <w:color w:val="auto"/>
          <w:sz w:val="24"/>
          <w:szCs w:val="24"/>
        </w:rPr>
        <w:t xml:space="preserve"> </w:t>
      </w:r>
      <w:r w:rsidR="00812F22" w:rsidRPr="00DC6C58">
        <w:rPr>
          <w:rFonts w:ascii="Times New Roman" w:hAnsi="Times New Roman" w:cs="Times New Roman"/>
          <w:color w:val="auto"/>
          <w:sz w:val="24"/>
          <w:szCs w:val="24"/>
        </w:rPr>
        <w:t xml:space="preserve">Sodium chloride </w:t>
      </w:r>
    </w:p>
    <w:p w:rsidR="00812F22" w:rsidRPr="00DC6C58" w:rsidRDefault="00812F22" w:rsidP="00360329">
      <w:pPr>
        <w:pStyle w:val="NormalWeb"/>
        <w:shd w:val="clear" w:color="auto" w:fill="FFFFFF"/>
        <w:spacing w:line="360" w:lineRule="auto"/>
        <w:jc w:val="both"/>
      </w:pPr>
      <w:r w:rsidRPr="00DC6C58">
        <w:t xml:space="preserve">The charge on the </w:t>
      </w:r>
      <w:proofErr w:type="spellStart"/>
      <w:r w:rsidRPr="00DC6C58">
        <w:t>cations</w:t>
      </w:r>
      <w:proofErr w:type="spellEnd"/>
      <w:r w:rsidRPr="00DC6C58">
        <w:t xml:space="preserve"> and anions is determined by the number of electrons required to achieve stable noble gas electronic configurations. The ionic composition is then defined by the requirement that the resulting compound be electrically neutral overall.</w:t>
      </w:r>
      <w:r w:rsidR="00F544C2" w:rsidRPr="00DC6C58">
        <w:t xml:space="preserve"> </w:t>
      </w:r>
      <w:r w:rsidRPr="00DC6C58">
        <w:t>For example, to combine magnesium (Mg) and bromine (Br) to get an ionic compound, we first note the electronic configurations of these atoms (valence level in indicated in italics):</w:t>
      </w:r>
    </w:p>
    <w:p w:rsidR="00812F22" w:rsidRPr="00DC6C58" w:rsidRDefault="00812F22" w:rsidP="00360329">
      <w:pPr>
        <w:pStyle w:val="NormalWeb"/>
        <w:shd w:val="clear" w:color="auto" w:fill="FFFFFF"/>
        <w:spacing w:line="360" w:lineRule="auto"/>
        <w:jc w:val="both"/>
      </w:pPr>
      <w:r w:rsidRPr="00DC6C58">
        <w:t>Mg: 1s</w:t>
      </w:r>
      <w:r w:rsidRPr="00DC6C58">
        <w:rPr>
          <w:vertAlign w:val="superscript"/>
        </w:rPr>
        <w:t>2</w:t>
      </w:r>
      <w:r w:rsidRPr="00DC6C58">
        <w:t>2s</w:t>
      </w:r>
      <w:r w:rsidRPr="00DC6C58">
        <w:rPr>
          <w:vertAlign w:val="superscript"/>
        </w:rPr>
        <w:t>2</w:t>
      </w:r>
      <w:r w:rsidRPr="00DC6C58">
        <w:t>2p</w:t>
      </w:r>
      <w:r w:rsidRPr="00DC6C58">
        <w:rPr>
          <w:vertAlign w:val="superscript"/>
        </w:rPr>
        <w:t>6</w:t>
      </w:r>
      <w:r w:rsidRPr="00DC6C58">
        <w:rPr>
          <w:rStyle w:val="Emphasis"/>
        </w:rPr>
        <w:t>3s</w:t>
      </w:r>
      <w:r w:rsidRPr="00DC6C58">
        <w:rPr>
          <w:rStyle w:val="Emphasis"/>
          <w:vertAlign w:val="superscript"/>
        </w:rPr>
        <w:t>2</w:t>
      </w:r>
    </w:p>
    <w:p w:rsidR="00812F22" w:rsidRPr="00DC6C58" w:rsidRDefault="00812F22" w:rsidP="00360329">
      <w:pPr>
        <w:pStyle w:val="NormalWeb"/>
        <w:shd w:val="clear" w:color="auto" w:fill="FFFFFF"/>
        <w:spacing w:line="360" w:lineRule="auto"/>
        <w:jc w:val="both"/>
      </w:pPr>
      <w:r w:rsidRPr="00DC6C58">
        <w:t>Br: 1s</w:t>
      </w:r>
      <w:r w:rsidRPr="00DC6C58">
        <w:rPr>
          <w:vertAlign w:val="superscript"/>
        </w:rPr>
        <w:t>2</w:t>
      </w:r>
      <w:r w:rsidRPr="00DC6C58">
        <w:t>2s</w:t>
      </w:r>
      <w:r w:rsidRPr="00DC6C58">
        <w:rPr>
          <w:vertAlign w:val="superscript"/>
        </w:rPr>
        <w:t>2</w:t>
      </w:r>
      <w:r w:rsidRPr="00DC6C58">
        <w:t>2p</w:t>
      </w:r>
      <w:r w:rsidRPr="00DC6C58">
        <w:rPr>
          <w:vertAlign w:val="superscript"/>
        </w:rPr>
        <w:t>6</w:t>
      </w:r>
      <w:r w:rsidRPr="00DC6C58">
        <w:t>3s</w:t>
      </w:r>
      <w:r w:rsidRPr="00DC6C58">
        <w:rPr>
          <w:vertAlign w:val="superscript"/>
        </w:rPr>
        <w:t>2</w:t>
      </w:r>
      <w:r w:rsidRPr="00DC6C58">
        <w:t>3p</w:t>
      </w:r>
      <w:r w:rsidRPr="00DC6C58">
        <w:rPr>
          <w:vertAlign w:val="superscript"/>
        </w:rPr>
        <w:t>6</w:t>
      </w:r>
      <w:r w:rsidRPr="00DC6C58">
        <w:t>3d</w:t>
      </w:r>
      <w:r w:rsidRPr="00DC6C58">
        <w:rPr>
          <w:vertAlign w:val="superscript"/>
        </w:rPr>
        <w:t>10</w:t>
      </w:r>
      <w:r w:rsidRPr="00DC6C58">
        <w:rPr>
          <w:rStyle w:val="Emphasis"/>
        </w:rPr>
        <w:t>4s</w:t>
      </w:r>
      <w:r w:rsidRPr="00DC6C58">
        <w:rPr>
          <w:rStyle w:val="Emphasis"/>
          <w:vertAlign w:val="superscript"/>
        </w:rPr>
        <w:t>2</w:t>
      </w:r>
      <w:r w:rsidRPr="00DC6C58">
        <w:rPr>
          <w:rStyle w:val="Emphasis"/>
        </w:rPr>
        <w:t>4p</w:t>
      </w:r>
      <w:r w:rsidRPr="00DC6C58">
        <w:rPr>
          <w:rStyle w:val="Emphasis"/>
          <w:vertAlign w:val="superscript"/>
        </w:rPr>
        <w:t>5</w:t>
      </w:r>
    </w:p>
    <w:p w:rsidR="00812F22" w:rsidRPr="00DC6C58" w:rsidRDefault="00812F22" w:rsidP="00360329">
      <w:pPr>
        <w:pStyle w:val="NormalWeb"/>
        <w:shd w:val="clear" w:color="auto" w:fill="FFFFFF"/>
        <w:spacing w:line="360" w:lineRule="auto"/>
        <w:jc w:val="both"/>
      </w:pPr>
      <w:r w:rsidRPr="00DC6C58">
        <w:t xml:space="preserve">In order to achieve noble gas configurations, the magnesium atom needs to lose its two valence electrons while the bromine atom, which has 7 valence electrons, requires one additional electron to fill its outer shell. Therefore, for the resulting compound to be neutral, </w:t>
      </w:r>
      <w:r w:rsidRPr="00DC6C58">
        <w:rPr>
          <w:rStyle w:val="Emphasis"/>
        </w:rPr>
        <w:t xml:space="preserve">two </w:t>
      </w:r>
      <w:r w:rsidRPr="00DC6C58">
        <w:t xml:space="preserve">bromine anions must combine with </w:t>
      </w:r>
      <w:r w:rsidRPr="00DC6C58">
        <w:rPr>
          <w:rStyle w:val="Emphasis"/>
        </w:rPr>
        <w:t xml:space="preserve">one </w:t>
      </w:r>
      <w:r w:rsidRPr="00DC6C58">
        <w:t xml:space="preserve">magnesium </w:t>
      </w:r>
      <w:proofErr w:type="spellStart"/>
      <w:r w:rsidRPr="00DC6C58">
        <w:t>cation</w:t>
      </w:r>
      <w:proofErr w:type="spellEnd"/>
      <w:r w:rsidRPr="00DC6C58">
        <w:t xml:space="preserve"> to form magnesium bromide (MgBr</w:t>
      </w:r>
      <w:r w:rsidRPr="00DC6C58">
        <w:rPr>
          <w:vertAlign w:val="subscript"/>
        </w:rPr>
        <w:t>2</w:t>
      </w:r>
      <w:r w:rsidRPr="00DC6C58">
        <w:t>). In addition, though any ratio of 2 bromine atoms to 1 magnesium atom will satisfy the two requirements above, the formula for ionic compounds is typically presented as the empirical formula, or the simplest whole-number ratio of atoms with positive integers.</w:t>
      </w:r>
      <w:r w:rsidR="00F71A9F" w:rsidRPr="00DC6C58">
        <w:t xml:space="preserve"> In these presentations, </w:t>
      </w:r>
      <w:r w:rsidRPr="00DC6C58">
        <w:t xml:space="preserve">the </w:t>
      </w:r>
      <w:proofErr w:type="spellStart"/>
      <w:r w:rsidRPr="00DC6C58">
        <w:t>cation</w:t>
      </w:r>
      <w:r w:rsidR="00F71A9F" w:rsidRPr="00DC6C58">
        <w:t>s</w:t>
      </w:r>
      <w:proofErr w:type="spellEnd"/>
      <w:r w:rsidRPr="00DC6C58">
        <w:t xml:space="preserve"> always precede the anion</w:t>
      </w:r>
      <w:r w:rsidR="00F71A9F" w:rsidRPr="00DC6C58">
        <w:t>s</w:t>
      </w:r>
      <w:r w:rsidRPr="00DC6C58">
        <w:t xml:space="preserve"> both in written form</w:t>
      </w:r>
      <w:r w:rsidR="00F71A9F" w:rsidRPr="00DC6C58">
        <w:t>s</w:t>
      </w:r>
      <w:r w:rsidRPr="00DC6C58">
        <w:t xml:space="preserve"> and in formula</w:t>
      </w:r>
      <w:r w:rsidR="00F71A9F" w:rsidRPr="00DC6C58">
        <w:t>e</w:t>
      </w:r>
      <w:r w:rsidRPr="00DC6C58">
        <w:t xml:space="preserve">. In the written form, while the </w:t>
      </w:r>
      <w:proofErr w:type="spellStart"/>
      <w:r w:rsidRPr="00DC6C58">
        <w:t>cation</w:t>
      </w:r>
      <w:proofErr w:type="spellEnd"/>
      <w:r w:rsidRPr="00DC6C58">
        <w:t xml:space="preserve"> name is generally the same as the element, the suffix of single-atom anions is changed to –</w:t>
      </w:r>
      <w:r w:rsidRPr="00DC6C58">
        <w:rPr>
          <w:rStyle w:val="Emphasis"/>
        </w:rPr>
        <w:t>ide,</w:t>
      </w:r>
      <w:r w:rsidRPr="00DC6C58">
        <w:t xml:space="preserve"> as in the case of sodium chloride. If the anion is a polyatomic ion, its suffix can vary, but is typically either –</w:t>
      </w:r>
      <w:r w:rsidRPr="00DC6C58">
        <w:rPr>
          <w:rStyle w:val="Emphasis"/>
        </w:rPr>
        <w:t>ate</w:t>
      </w:r>
      <w:r w:rsidRPr="00DC6C58">
        <w:t xml:space="preserve"> or –</w:t>
      </w:r>
      <w:proofErr w:type="spellStart"/>
      <w:r w:rsidRPr="00DC6C58">
        <w:rPr>
          <w:rStyle w:val="Emphasis"/>
        </w:rPr>
        <w:t>ite</w:t>
      </w:r>
      <w:proofErr w:type="spellEnd"/>
      <w:r w:rsidRPr="00DC6C58">
        <w:rPr>
          <w:rStyle w:val="Emphasis"/>
        </w:rPr>
        <w:t>,</w:t>
      </w:r>
      <w:r w:rsidR="00F71A9F" w:rsidRPr="00DC6C58">
        <w:rPr>
          <w:rStyle w:val="Emphasis"/>
        </w:rPr>
        <w:t xml:space="preserve"> </w:t>
      </w:r>
      <w:r w:rsidRPr="00DC6C58">
        <w:t>as in the cases of sodium phosphate and calcium nitrite, depending on the identity of the ion.</w:t>
      </w:r>
    </w:p>
    <w:p w:rsidR="00812F22" w:rsidRPr="00DC6C58" w:rsidRDefault="00812F22" w:rsidP="00360329">
      <w:pPr>
        <w:pStyle w:val="NormalWeb"/>
        <w:shd w:val="clear" w:color="auto" w:fill="FFFFFF"/>
        <w:spacing w:line="360" w:lineRule="auto"/>
        <w:jc w:val="both"/>
      </w:pPr>
      <w:r w:rsidRPr="00DC6C58">
        <w:lastRenderedPageBreak/>
        <w:t>More examples:</w:t>
      </w:r>
    </w:p>
    <w:p w:rsidR="00812F22" w:rsidRPr="00DC6C58" w:rsidRDefault="00812F22" w:rsidP="004B773C">
      <w:pPr>
        <w:numPr>
          <w:ilvl w:val="0"/>
          <w:numId w:val="33"/>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lithium fluoride: Li</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and F</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combine to form </w:t>
      </w:r>
      <w:proofErr w:type="spellStart"/>
      <w:r w:rsidRPr="00DC6C58">
        <w:rPr>
          <w:rFonts w:ascii="Times New Roman" w:eastAsia="Times New Roman" w:hAnsi="Times New Roman" w:cs="Times New Roman"/>
          <w:sz w:val="24"/>
          <w:szCs w:val="24"/>
        </w:rPr>
        <w:t>LiF</w:t>
      </w:r>
      <w:proofErr w:type="spellEnd"/>
    </w:p>
    <w:p w:rsidR="00812F22" w:rsidRPr="00DC6C58" w:rsidRDefault="00812F22" w:rsidP="004B773C">
      <w:pPr>
        <w:numPr>
          <w:ilvl w:val="0"/>
          <w:numId w:val="33"/>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calcium chloride: Ca</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 xml:space="preserve"> and </w:t>
      </w:r>
      <w:proofErr w:type="spellStart"/>
      <w:r w:rsidRPr="00DC6C58">
        <w:rPr>
          <w:rFonts w:ascii="Times New Roman" w:eastAsia="Times New Roman" w:hAnsi="Times New Roman" w:cs="Times New Roman"/>
          <w:sz w:val="24"/>
          <w:szCs w:val="24"/>
        </w:rPr>
        <w:t>Cl</w:t>
      </w:r>
      <w:proofErr w:type="spellEnd"/>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combine to form CaCl</w:t>
      </w:r>
      <w:r w:rsidRPr="00DC6C58">
        <w:rPr>
          <w:rFonts w:ascii="Times New Roman" w:eastAsia="Times New Roman" w:hAnsi="Times New Roman" w:cs="Times New Roman"/>
          <w:sz w:val="24"/>
          <w:szCs w:val="24"/>
          <w:vertAlign w:val="subscript"/>
        </w:rPr>
        <w:t>2</w:t>
      </w:r>
    </w:p>
    <w:p w:rsidR="00812F22" w:rsidRPr="00DC6C58" w:rsidRDefault="00F71A9F" w:rsidP="004B773C">
      <w:pPr>
        <w:numPr>
          <w:ilvl w:val="0"/>
          <w:numId w:val="33"/>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iron</w:t>
      </w:r>
      <w:r w:rsidR="00812F22" w:rsidRPr="00DC6C58">
        <w:rPr>
          <w:rFonts w:ascii="Times New Roman" w:eastAsia="Times New Roman" w:hAnsi="Times New Roman" w:cs="Times New Roman"/>
          <w:sz w:val="24"/>
          <w:szCs w:val="24"/>
        </w:rPr>
        <w:t>(II) oxide: Fe</w:t>
      </w:r>
      <w:r w:rsidR="00812F22" w:rsidRPr="00DC6C58">
        <w:rPr>
          <w:rFonts w:ascii="Times New Roman" w:eastAsia="Times New Roman" w:hAnsi="Times New Roman" w:cs="Times New Roman"/>
          <w:sz w:val="24"/>
          <w:szCs w:val="24"/>
          <w:vertAlign w:val="superscript"/>
        </w:rPr>
        <w:t>2+</w:t>
      </w:r>
      <w:r w:rsidR="00812F22" w:rsidRPr="00DC6C58">
        <w:rPr>
          <w:rFonts w:ascii="Times New Roman" w:eastAsia="Times New Roman" w:hAnsi="Times New Roman" w:cs="Times New Roman"/>
          <w:sz w:val="24"/>
          <w:szCs w:val="24"/>
        </w:rPr>
        <w:t xml:space="preserve"> and O</w:t>
      </w:r>
      <w:r w:rsidR="00812F22" w:rsidRPr="00DC6C58">
        <w:rPr>
          <w:rFonts w:ascii="Times New Roman" w:eastAsia="Times New Roman" w:hAnsi="Times New Roman" w:cs="Times New Roman"/>
          <w:sz w:val="24"/>
          <w:szCs w:val="24"/>
          <w:vertAlign w:val="superscript"/>
        </w:rPr>
        <w:t>2-</w:t>
      </w:r>
      <w:r w:rsidR="00812F22" w:rsidRPr="00DC6C58">
        <w:rPr>
          <w:rFonts w:ascii="Times New Roman" w:eastAsia="Times New Roman" w:hAnsi="Times New Roman" w:cs="Times New Roman"/>
          <w:sz w:val="24"/>
          <w:szCs w:val="24"/>
        </w:rPr>
        <w:t xml:space="preserve"> combine to form </w:t>
      </w:r>
      <w:proofErr w:type="spellStart"/>
      <w:r w:rsidR="00812F22" w:rsidRPr="00DC6C58">
        <w:rPr>
          <w:rFonts w:ascii="Times New Roman" w:eastAsia="Times New Roman" w:hAnsi="Times New Roman" w:cs="Times New Roman"/>
          <w:sz w:val="24"/>
          <w:szCs w:val="24"/>
        </w:rPr>
        <w:t>FeO</w:t>
      </w:r>
      <w:proofErr w:type="spellEnd"/>
    </w:p>
    <w:p w:rsidR="00812F22" w:rsidRPr="00DC6C58" w:rsidRDefault="00812F22" w:rsidP="004B773C">
      <w:pPr>
        <w:numPr>
          <w:ilvl w:val="0"/>
          <w:numId w:val="33"/>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aluminum </w:t>
      </w:r>
      <w:proofErr w:type="spellStart"/>
      <w:r w:rsidRPr="00DC6C58">
        <w:rPr>
          <w:rFonts w:ascii="Times New Roman" w:eastAsia="Times New Roman" w:hAnsi="Times New Roman" w:cs="Times New Roman"/>
          <w:sz w:val="24"/>
          <w:szCs w:val="24"/>
        </w:rPr>
        <w:t>sul</w:t>
      </w:r>
      <w:r w:rsidR="00F71A9F" w:rsidRPr="00DC6C58">
        <w:rPr>
          <w:rFonts w:ascii="Times New Roman" w:eastAsia="Times New Roman" w:hAnsi="Times New Roman" w:cs="Times New Roman"/>
          <w:sz w:val="24"/>
          <w:szCs w:val="24"/>
        </w:rPr>
        <w:t>ph</w:t>
      </w:r>
      <w:r w:rsidRPr="00DC6C58">
        <w:rPr>
          <w:rFonts w:ascii="Times New Roman" w:eastAsia="Times New Roman" w:hAnsi="Times New Roman" w:cs="Times New Roman"/>
          <w:sz w:val="24"/>
          <w:szCs w:val="24"/>
        </w:rPr>
        <w:t>ide</w:t>
      </w:r>
      <w:proofErr w:type="spellEnd"/>
      <w:r w:rsidRPr="00DC6C58">
        <w:rPr>
          <w:rFonts w:ascii="Times New Roman" w:eastAsia="Times New Roman" w:hAnsi="Times New Roman" w:cs="Times New Roman"/>
          <w:sz w:val="24"/>
          <w:szCs w:val="24"/>
        </w:rPr>
        <w:t>: Al</w:t>
      </w:r>
      <w:r w:rsidRPr="00DC6C58">
        <w:rPr>
          <w:rFonts w:ascii="Times New Roman" w:eastAsia="Times New Roman" w:hAnsi="Times New Roman" w:cs="Times New Roman"/>
          <w:sz w:val="24"/>
          <w:szCs w:val="24"/>
          <w:vertAlign w:val="superscript"/>
        </w:rPr>
        <w:t>3+</w:t>
      </w:r>
      <w:r w:rsidRPr="00DC6C58">
        <w:rPr>
          <w:rFonts w:ascii="Times New Roman" w:eastAsia="Times New Roman" w:hAnsi="Times New Roman" w:cs="Times New Roman"/>
          <w:sz w:val="24"/>
          <w:szCs w:val="24"/>
        </w:rPr>
        <w:t xml:space="preserve"> and S</w:t>
      </w:r>
      <w:r w:rsidRPr="00DC6C58">
        <w:rPr>
          <w:rFonts w:ascii="Times New Roman" w:eastAsia="Times New Roman" w:hAnsi="Times New Roman" w:cs="Times New Roman"/>
          <w:sz w:val="24"/>
          <w:szCs w:val="24"/>
          <w:vertAlign w:val="superscript"/>
        </w:rPr>
        <w:t>2-</w:t>
      </w:r>
      <w:r w:rsidRPr="00DC6C58">
        <w:rPr>
          <w:rFonts w:ascii="Times New Roman" w:eastAsia="Times New Roman" w:hAnsi="Times New Roman" w:cs="Times New Roman"/>
          <w:sz w:val="24"/>
          <w:szCs w:val="24"/>
        </w:rPr>
        <w:t xml:space="preserve"> combine to form Al</w:t>
      </w:r>
      <w:r w:rsidRPr="00DC6C58">
        <w:rPr>
          <w:rFonts w:ascii="Times New Roman" w:eastAsia="Times New Roman" w:hAnsi="Times New Roman" w:cs="Times New Roman"/>
          <w:sz w:val="24"/>
          <w:szCs w:val="24"/>
          <w:vertAlign w:val="subscript"/>
        </w:rPr>
        <w:t>2</w:t>
      </w:r>
      <w:r w:rsidRPr="00DC6C58">
        <w:rPr>
          <w:rFonts w:ascii="Times New Roman" w:eastAsia="Times New Roman" w:hAnsi="Times New Roman" w:cs="Times New Roman"/>
          <w:sz w:val="24"/>
          <w:szCs w:val="24"/>
        </w:rPr>
        <w:t>S</w:t>
      </w:r>
      <w:r w:rsidRPr="00DC6C58">
        <w:rPr>
          <w:rFonts w:ascii="Times New Roman" w:eastAsia="Times New Roman" w:hAnsi="Times New Roman" w:cs="Times New Roman"/>
          <w:sz w:val="24"/>
          <w:szCs w:val="24"/>
          <w:vertAlign w:val="subscript"/>
        </w:rPr>
        <w:t>3</w:t>
      </w:r>
    </w:p>
    <w:p w:rsidR="00812F22" w:rsidRPr="00DC6C58" w:rsidRDefault="00F71A9F" w:rsidP="004B773C">
      <w:pPr>
        <w:numPr>
          <w:ilvl w:val="0"/>
          <w:numId w:val="33"/>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sodium </w:t>
      </w:r>
      <w:proofErr w:type="spellStart"/>
      <w:r w:rsidRPr="00DC6C58">
        <w:rPr>
          <w:rFonts w:ascii="Times New Roman" w:eastAsia="Times New Roman" w:hAnsi="Times New Roman" w:cs="Times New Roman"/>
          <w:sz w:val="24"/>
          <w:szCs w:val="24"/>
        </w:rPr>
        <w:t>sulph</w:t>
      </w:r>
      <w:r w:rsidR="00812F22" w:rsidRPr="00DC6C58">
        <w:rPr>
          <w:rFonts w:ascii="Times New Roman" w:eastAsia="Times New Roman" w:hAnsi="Times New Roman" w:cs="Times New Roman"/>
          <w:sz w:val="24"/>
          <w:szCs w:val="24"/>
        </w:rPr>
        <w:t>ate</w:t>
      </w:r>
      <w:proofErr w:type="spellEnd"/>
      <w:r w:rsidR="00812F22" w:rsidRPr="00DC6C58">
        <w:rPr>
          <w:rFonts w:ascii="Times New Roman" w:eastAsia="Times New Roman" w:hAnsi="Times New Roman" w:cs="Times New Roman"/>
          <w:sz w:val="24"/>
          <w:szCs w:val="24"/>
        </w:rPr>
        <w:t>: Na</w:t>
      </w:r>
      <w:r w:rsidR="00812F22" w:rsidRPr="00DC6C58">
        <w:rPr>
          <w:rFonts w:ascii="Times New Roman" w:eastAsia="Times New Roman" w:hAnsi="Times New Roman" w:cs="Times New Roman"/>
          <w:sz w:val="24"/>
          <w:szCs w:val="24"/>
          <w:vertAlign w:val="superscript"/>
        </w:rPr>
        <w:t>+</w:t>
      </w:r>
      <w:r w:rsidR="00812F22" w:rsidRPr="00DC6C58">
        <w:rPr>
          <w:rFonts w:ascii="Times New Roman" w:eastAsia="Times New Roman" w:hAnsi="Times New Roman" w:cs="Times New Roman"/>
          <w:sz w:val="24"/>
          <w:szCs w:val="24"/>
        </w:rPr>
        <w:t xml:space="preserve"> and SO</w:t>
      </w:r>
      <w:r w:rsidR="00812F22" w:rsidRPr="00DC6C58">
        <w:rPr>
          <w:rFonts w:ascii="Times New Roman" w:eastAsia="Times New Roman" w:hAnsi="Times New Roman" w:cs="Times New Roman"/>
          <w:sz w:val="24"/>
          <w:szCs w:val="24"/>
          <w:vertAlign w:val="subscript"/>
        </w:rPr>
        <w:t>4</w:t>
      </w:r>
      <w:r w:rsidR="00812F22" w:rsidRPr="00DC6C58">
        <w:rPr>
          <w:rFonts w:ascii="Times New Roman" w:eastAsia="Times New Roman" w:hAnsi="Times New Roman" w:cs="Times New Roman"/>
          <w:sz w:val="24"/>
          <w:szCs w:val="24"/>
          <w:vertAlign w:val="superscript"/>
        </w:rPr>
        <w:t>2-</w:t>
      </w:r>
      <w:r w:rsidR="00812F22" w:rsidRPr="00DC6C58">
        <w:rPr>
          <w:rFonts w:ascii="Times New Roman" w:eastAsia="Times New Roman" w:hAnsi="Times New Roman" w:cs="Times New Roman"/>
          <w:sz w:val="24"/>
          <w:szCs w:val="24"/>
        </w:rPr>
        <w:t xml:space="preserve"> combine to form Na</w:t>
      </w:r>
      <w:r w:rsidR="00812F22" w:rsidRPr="00DC6C58">
        <w:rPr>
          <w:rFonts w:ascii="Times New Roman" w:eastAsia="Times New Roman" w:hAnsi="Times New Roman" w:cs="Times New Roman"/>
          <w:sz w:val="24"/>
          <w:szCs w:val="24"/>
          <w:vertAlign w:val="subscript"/>
        </w:rPr>
        <w:t>2</w:t>
      </w:r>
      <w:r w:rsidR="00812F22" w:rsidRPr="00DC6C58">
        <w:rPr>
          <w:rFonts w:ascii="Times New Roman" w:eastAsia="Times New Roman" w:hAnsi="Times New Roman" w:cs="Times New Roman"/>
          <w:sz w:val="24"/>
          <w:szCs w:val="24"/>
        </w:rPr>
        <w:t>SO</w:t>
      </w:r>
      <w:r w:rsidR="00812F22" w:rsidRPr="00DC6C58">
        <w:rPr>
          <w:rFonts w:ascii="Times New Roman" w:eastAsia="Times New Roman" w:hAnsi="Times New Roman" w:cs="Times New Roman"/>
          <w:sz w:val="24"/>
          <w:szCs w:val="24"/>
          <w:vertAlign w:val="subscript"/>
        </w:rPr>
        <w:t>4</w:t>
      </w:r>
    </w:p>
    <w:p w:rsidR="00812F22" w:rsidRPr="00DC6C58" w:rsidRDefault="00812F22" w:rsidP="004B773C">
      <w:pPr>
        <w:numPr>
          <w:ilvl w:val="0"/>
          <w:numId w:val="33"/>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ammonium phosphate: NH</w:t>
      </w:r>
      <w:r w:rsidRPr="00DC6C58">
        <w:rPr>
          <w:rFonts w:ascii="Times New Roman" w:eastAsia="Times New Roman" w:hAnsi="Times New Roman" w:cs="Times New Roman"/>
          <w:sz w:val="24"/>
          <w:szCs w:val="24"/>
          <w:vertAlign w:val="superscript"/>
        </w:rPr>
        <w:t>4+</w:t>
      </w:r>
      <w:r w:rsidRPr="00DC6C58">
        <w:rPr>
          <w:rFonts w:ascii="Times New Roman" w:eastAsia="Times New Roman" w:hAnsi="Times New Roman" w:cs="Times New Roman"/>
          <w:sz w:val="24"/>
          <w:szCs w:val="24"/>
        </w:rPr>
        <w:t xml:space="preserve"> and PO</w:t>
      </w:r>
      <w:r w:rsidRPr="00DC6C58">
        <w:rPr>
          <w:rFonts w:ascii="Times New Roman" w:eastAsia="Times New Roman" w:hAnsi="Times New Roman" w:cs="Times New Roman"/>
          <w:sz w:val="24"/>
          <w:szCs w:val="24"/>
          <w:vertAlign w:val="subscript"/>
        </w:rPr>
        <w:t>4</w:t>
      </w:r>
      <w:r w:rsidRPr="00DC6C58">
        <w:rPr>
          <w:rFonts w:ascii="Times New Roman" w:eastAsia="Times New Roman" w:hAnsi="Times New Roman" w:cs="Times New Roman"/>
          <w:sz w:val="24"/>
          <w:szCs w:val="24"/>
          <w:vertAlign w:val="superscript"/>
        </w:rPr>
        <w:t>3-</w:t>
      </w:r>
      <w:r w:rsidRPr="00DC6C58">
        <w:rPr>
          <w:rFonts w:ascii="Times New Roman" w:eastAsia="Times New Roman" w:hAnsi="Times New Roman" w:cs="Times New Roman"/>
          <w:sz w:val="24"/>
          <w:szCs w:val="24"/>
        </w:rPr>
        <w:t xml:space="preserve"> combine to form (NH</w:t>
      </w:r>
      <w:r w:rsidRPr="00DC6C58">
        <w:rPr>
          <w:rFonts w:ascii="Times New Roman" w:eastAsia="Times New Roman" w:hAnsi="Times New Roman" w:cs="Times New Roman"/>
          <w:sz w:val="24"/>
          <w:szCs w:val="24"/>
          <w:vertAlign w:val="subscript"/>
        </w:rPr>
        <w:t>4</w:t>
      </w:r>
      <w:r w:rsidRPr="00DC6C58">
        <w:rPr>
          <w:rFonts w:ascii="Times New Roman" w:eastAsia="Times New Roman" w:hAnsi="Times New Roman" w:cs="Times New Roman"/>
          <w:sz w:val="24"/>
          <w:szCs w:val="24"/>
        </w:rPr>
        <w:t>)</w:t>
      </w:r>
      <w:r w:rsidRPr="00DC6C58">
        <w:rPr>
          <w:rFonts w:ascii="Times New Roman" w:eastAsia="Times New Roman" w:hAnsi="Times New Roman" w:cs="Times New Roman"/>
          <w:sz w:val="24"/>
          <w:szCs w:val="24"/>
          <w:vertAlign w:val="subscript"/>
        </w:rPr>
        <w:t>3</w:t>
      </w:r>
      <w:r w:rsidRPr="00DC6C58">
        <w:rPr>
          <w:rFonts w:ascii="Times New Roman" w:eastAsia="Times New Roman" w:hAnsi="Times New Roman" w:cs="Times New Roman"/>
          <w:sz w:val="24"/>
          <w:szCs w:val="24"/>
        </w:rPr>
        <w:t>PO</w:t>
      </w:r>
      <w:r w:rsidRPr="00DC6C58">
        <w:rPr>
          <w:rFonts w:ascii="Times New Roman" w:eastAsia="Times New Roman" w:hAnsi="Times New Roman" w:cs="Times New Roman"/>
          <w:sz w:val="24"/>
          <w:szCs w:val="24"/>
          <w:vertAlign w:val="subscript"/>
        </w:rPr>
        <w:t>4</w:t>
      </w:r>
    </w:p>
    <w:p w:rsidR="00812F22" w:rsidRPr="00DC6C58" w:rsidRDefault="00812F22" w:rsidP="004B773C">
      <w:pPr>
        <w:numPr>
          <w:ilvl w:val="0"/>
          <w:numId w:val="33"/>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potassium chlorite: K</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and ClO</w:t>
      </w:r>
      <w:r w:rsidRPr="00DC6C58">
        <w:rPr>
          <w:rFonts w:ascii="Times New Roman" w:eastAsia="Times New Roman" w:hAnsi="Times New Roman" w:cs="Times New Roman"/>
          <w:sz w:val="24"/>
          <w:szCs w:val="24"/>
          <w:vertAlign w:val="subscript"/>
        </w:rPr>
        <w:t>2</w:t>
      </w:r>
      <w:r w:rsidRPr="00DC6C58">
        <w:rPr>
          <w:rFonts w:ascii="Times New Roman" w:eastAsia="Times New Roman" w:hAnsi="Times New Roman" w:cs="Times New Roman"/>
          <w:sz w:val="24"/>
          <w:szCs w:val="24"/>
          <w:vertAlign w:val="superscript"/>
        </w:rPr>
        <w:t>–</w:t>
      </w:r>
      <w:r w:rsidRPr="00DC6C58">
        <w:rPr>
          <w:rFonts w:ascii="Times New Roman" w:eastAsia="Times New Roman" w:hAnsi="Times New Roman" w:cs="Times New Roman"/>
          <w:sz w:val="24"/>
          <w:szCs w:val="24"/>
        </w:rPr>
        <w:t xml:space="preserve"> combine to form KClO</w:t>
      </w:r>
      <w:r w:rsidRPr="00DC6C58">
        <w:rPr>
          <w:rFonts w:ascii="Times New Roman" w:eastAsia="Times New Roman" w:hAnsi="Times New Roman" w:cs="Times New Roman"/>
          <w:sz w:val="24"/>
          <w:szCs w:val="24"/>
          <w:vertAlign w:val="subscript"/>
        </w:rPr>
        <w:t>2</w:t>
      </w:r>
    </w:p>
    <w:p w:rsidR="00812F22" w:rsidRPr="00DC6C58" w:rsidRDefault="00812F22" w:rsidP="00360329">
      <w:pPr>
        <w:pStyle w:val="Heading2"/>
        <w:shd w:val="clear" w:color="auto" w:fill="FFFFFF"/>
        <w:spacing w:line="360" w:lineRule="auto"/>
        <w:jc w:val="both"/>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 xml:space="preserve">Ionic </w:t>
      </w:r>
      <w:proofErr w:type="spellStart"/>
      <w:r w:rsidRPr="00DC6C58">
        <w:rPr>
          <w:rFonts w:ascii="Times New Roman" w:eastAsia="Times New Roman" w:hAnsi="Times New Roman" w:cs="Times New Roman"/>
          <w:color w:val="auto"/>
          <w:sz w:val="24"/>
          <w:szCs w:val="24"/>
        </w:rPr>
        <w:t>vs</w:t>
      </w:r>
      <w:proofErr w:type="spellEnd"/>
      <w:r w:rsidRPr="00DC6C58">
        <w:rPr>
          <w:rFonts w:ascii="Times New Roman" w:eastAsia="Times New Roman" w:hAnsi="Times New Roman" w:cs="Times New Roman"/>
          <w:color w:val="auto"/>
          <w:sz w:val="24"/>
          <w:szCs w:val="24"/>
        </w:rPr>
        <w:t xml:space="preserve"> Covalent Bond Character</w:t>
      </w:r>
    </w:p>
    <w:p w:rsidR="00812F22" w:rsidRPr="00DC6C58" w:rsidRDefault="00812F22" w:rsidP="00360329">
      <w:pPr>
        <w:pStyle w:val="NormalWeb"/>
        <w:shd w:val="clear" w:color="auto" w:fill="FFFFFF"/>
        <w:spacing w:line="360" w:lineRule="auto"/>
        <w:jc w:val="both"/>
      </w:pPr>
      <w:r w:rsidRPr="00DC6C58">
        <w:t>Ionic bonds c</w:t>
      </w:r>
      <w:r w:rsidR="00FD38EC" w:rsidRPr="00DC6C58">
        <w:t>an have some covalent character</w:t>
      </w:r>
      <w:r w:rsidR="00F71A9F" w:rsidRPr="00DC6C58">
        <w:t xml:space="preserve"> and the following points are to be noted</w:t>
      </w:r>
      <w:r w:rsidR="00FD38EC" w:rsidRPr="00DC6C58">
        <w:t>.</w:t>
      </w:r>
    </w:p>
    <w:p w:rsidR="00812F22" w:rsidRPr="00DC6C58" w:rsidRDefault="00812F22" w:rsidP="004B773C">
      <w:pPr>
        <w:numPr>
          <w:ilvl w:val="0"/>
          <w:numId w:val="34"/>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Ionic bonding is presented as the complete transfer of valence electrons, typically from a metal to a non-metal.</w:t>
      </w:r>
    </w:p>
    <w:p w:rsidR="00812F22" w:rsidRPr="00DC6C58" w:rsidRDefault="00F71A9F" w:rsidP="004B773C">
      <w:pPr>
        <w:numPr>
          <w:ilvl w:val="0"/>
          <w:numId w:val="34"/>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w:t>
      </w:r>
      <w:r w:rsidR="00812F22" w:rsidRPr="00DC6C58">
        <w:rPr>
          <w:rFonts w:ascii="Times New Roman" w:eastAsia="Times New Roman" w:hAnsi="Times New Roman" w:cs="Times New Roman"/>
          <w:sz w:val="24"/>
          <w:szCs w:val="24"/>
        </w:rPr>
        <w:t>lectron density remains shared between the constituent atoms, meaning all bonds have some covalent character.</w:t>
      </w:r>
    </w:p>
    <w:p w:rsidR="00812F22" w:rsidRPr="00DC6C58" w:rsidRDefault="00812F22" w:rsidP="004B773C">
      <w:pPr>
        <w:numPr>
          <w:ilvl w:val="0"/>
          <w:numId w:val="34"/>
        </w:numPr>
        <w:shd w:val="clear" w:color="auto" w:fill="FFFFFF"/>
        <w:spacing w:before="100" w:beforeAutospacing="1" w:after="120" w:line="360" w:lineRule="auto"/>
        <w:ind w:left="600"/>
        <w:jc w:val="both"/>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 xml:space="preserve">The ionic or covalent nature of a bond is determined by the relative </w:t>
      </w:r>
      <w:proofErr w:type="spellStart"/>
      <w:r w:rsidRPr="00DC6C58">
        <w:rPr>
          <w:rFonts w:ascii="Times New Roman" w:eastAsia="Times New Roman" w:hAnsi="Times New Roman" w:cs="Times New Roman"/>
          <w:sz w:val="24"/>
          <w:szCs w:val="24"/>
        </w:rPr>
        <w:t>electronegativities</w:t>
      </w:r>
      <w:proofErr w:type="spellEnd"/>
      <w:r w:rsidRPr="00DC6C58">
        <w:rPr>
          <w:rFonts w:ascii="Times New Roman" w:eastAsia="Times New Roman" w:hAnsi="Times New Roman" w:cs="Times New Roman"/>
          <w:sz w:val="24"/>
          <w:szCs w:val="24"/>
        </w:rPr>
        <w:t xml:space="preserve"> of the atoms involved.</w:t>
      </w:r>
    </w:p>
    <w:p w:rsidR="00812F22" w:rsidRPr="00DC6C58" w:rsidRDefault="00812F22" w:rsidP="00360329">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 xml:space="preserve">Ionic </w:t>
      </w:r>
      <w:proofErr w:type="spellStart"/>
      <w:r w:rsidRPr="00DC6C58">
        <w:rPr>
          <w:rFonts w:ascii="Times New Roman" w:eastAsia="Times New Roman" w:hAnsi="Times New Roman" w:cs="Times New Roman"/>
          <w:color w:val="auto"/>
        </w:rPr>
        <w:t>vs</w:t>
      </w:r>
      <w:proofErr w:type="spellEnd"/>
      <w:r w:rsidRPr="00DC6C58">
        <w:rPr>
          <w:rFonts w:ascii="Times New Roman" w:eastAsia="Times New Roman" w:hAnsi="Times New Roman" w:cs="Times New Roman"/>
          <w:color w:val="auto"/>
        </w:rPr>
        <w:t xml:space="preserve"> Covalent Bonding</w:t>
      </w:r>
    </w:p>
    <w:p w:rsidR="00360329" w:rsidRPr="00DC6C58" w:rsidRDefault="00812F22" w:rsidP="000C6F4E">
      <w:pPr>
        <w:pStyle w:val="NormalWeb"/>
        <w:shd w:val="clear" w:color="auto" w:fill="FFFFFF"/>
        <w:spacing w:line="360" w:lineRule="auto"/>
        <w:jc w:val="both"/>
        <w:rPr>
          <w:rFonts w:eastAsia="Times New Roman"/>
        </w:rPr>
      </w:pPr>
      <w:r w:rsidRPr="00DC6C58">
        <w:t>Chemical compounds are classified by the bonds between constituent atoms. There are mult</w:t>
      </w:r>
      <w:r w:rsidR="00F71A9F" w:rsidRPr="00DC6C58">
        <w:t>iple kinds of attractive forces</w:t>
      </w:r>
      <w:r w:rsidRPr="00DC6C58">
        <w:t xml:space="preserve"> including covalent, ionic and metallic bonds. Ion</w:t>
      </w:r>
      <w:r w:rsidR="00F71A9F" w:rsidRPr="00DC6C58">
        <w:t xml:space="preserve">ic bonding models are </w:t>
      </w:r>
      <w:r w:rsidRPr="00DC6C58">
        <w:t>presented as the complete loss or gain of one or more valence elect</w:t>
      </w:r>
      <w:r w:rsidR="00F71A9F" w:rsidRPr="00DC6C58">
        <w:t>rons from a metal to a nonmetal</w:t>
      </w:r>
      <w:r w:rsidRPr="00DC6C58">
        <w:t xml:space="preserve"> resulting in </w:t>
      </w:r>
      <w:proofErr w:type="spellStart"/>
      <w:r w:rsidRPr="00DC6C58">
        <w:t>cations</w:t>
      </w:r>
      <w:proofErr w:type="spellEnd"/>
      <w:r w:rsidRPr="00DC6C58">
        <w:t xml:space="preserve"> and anions that are held together by attractive electrostatic forces.</w:t>
      </w:r>
      <w:r w:rsidR="00F71A9F" w:rsidRPr="00DC6C58">
        <w:t xml:space="preserve"> </w:t>
      </w:r>
    </w:p>
    <w:p w:rsidR="00812F22" w:rsidRPr="00DC6C58" w:rsidRDefault="00812F22" w:rsidP="00360329">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Example of a polar covalent bond:</w:t>
      </w:r>
      <w:r w:rsidRPr="00DC6C58">
        <w:rPr>
          <w:rFonts w:ascii="Times New Roman" w:hAnsi="Times New Roman" w:cs="Times New Roman"/>
          <w:color w:val="auto"/>
          <w:sz w:val="24"/>
          <w:szCs w:val="24"/>
        </w:rPr>
        <w:t xml:space="preserve"> When a carbon atom forms a bond with fluorine, they share a pair of electrons. However, because fluorine is more highly electronegative than carbon, it attracts that shared electron pair closer to itself and thus creates an electric dipole. The </w:t>
      </w:r>
      <w:r w:rsidR="000C6F4E" w:rsidRPr="00DC6C58">
        <w:rPr>
          <w:rFonts w:ascii="Times New Roman" w:hAnsi="Times New Roman" w:cs="Times New Roman"/>
          <w:color w:val="auto"/>
          <w:sz w:val="24"/>
          <w:szCs w:val="24"/>
        </w:rPr>
        <w:t>upper</w:t>
      </w:r>
      <w:r w:rsidRPr="00DC6C58">
        <w:rPr>
          <w:rFonts w:ascii="Times New Roman" w:hAnsi="Times New Roman" w:cs="Times New Roman"/>
          <w:color w:val="auto"/>
          <w:sz w:val="24"/>
          <w:szCs w:val="24"/>
        </w:rPr>
        <w:t xml:space="preserve">case </w:t>
      </w:r>
      <w:r w:rsidR="000C6F4E" w:rsidRPr="00DC6C58">
        <w:rPr>
          <w:rFonts w:ascii="Times New Roman" w:hAnsi="Times New Roman" w:cs="Times New Roman"/>
          <w:color w:val="auto"/>
          <w:sz w:val="24"/>
          <w:szCs w:val="24"/>
        </w:rPr>
        <w:lastRenderedPageBreak/>
        <w:t>G</w:t>
      </w:r>
      <w:r w:rsidRPr="00DC6C58">
        <w:rPr>
          <w:rFonts w:ascii="Times New Roman" w:hAnsi="Times New Roman" w:cs="Times New Roman"/>
          <w:color w:val="auto"/>
          <w:sz w:val="24"/>
          <w:szCs w:val="24"/>
        </w:rPr>
        <w:t>reek delta written above the atoms is used to indicate the presence of partial charges. This bond is considered to have characteristics of both covalent and ionic bonds.</w:t>
      </w:r>
    </w:p>
    <w:p w:rsidR="000C6F4E" w:rsidRPr="00DC6C58" w:rsidRDefault="000C6F4E" w:rsidP="000C6F4E">
      <w:pPr>
        <w:spacing w:line="360" w:lineRule="auto"/>
        <w:ind w:left="1440" w:firstLine="720"/>
        <w:jc w:val="both"/>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3F521F2" wp14:editId="7E24325A">
                <wp:simplePos x="0" y="0"/>
                <wp:positionH relativeFrom="column">
                  <wp:posOffset>1830705</wp:posOffset>
                </wp:positionH>
                <wp:positionV relativeFrom="paragraph">
                  <wp:posOffset>98845</wp:posOffset>
                </wp:positionV>
                <wp:extent cx="180000" cy="7200"/>
                <wp:effectExtent l="0" t="0" r="29845" b="31115"/>
                <wp:wrapNone/>
                <wp:docPr id="1" name="Straight Connector 1"/>
                <wp:cNvGraphicFramePr/>
                <a:graphic xmlns:a="http://schemas.openxmlformats.org/drawingml/2006/main">
                  <a:graphicData uri="http://schemas.microsoft.com/office/word/2010/wordprocessingShape">
                    <wps:wsp>
                      <wps:cNvCnPr/>
                      <wps:spPr>
                        <a:xfrm>
                          <a:off x="0" y="0"/>
                          <a:ext cx="180000" cy="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CB2F2"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15pt,7.8pt" to="158.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9AtwEAAMUDAAAOAAAAZHJzL2Uyb0RvYy54bWysU8GO0zAQvSPxD5bvNOkeYBU13UNXuxcE&#10;FQsf4HXGjSXbY41N0/49Y6fNIlgJgcjBseN5b+a9mWzuTt6JI1CyGHq5XrVSQNA42HDo5bevD+9u&#10;pUhZhUE5DNDLMyR5t337ZjPFDm5wRDcACSYJqZtiL8ecY9c0SY/gVVphhMCXBsmrzEc6NAOpidm9&#10;a27a9n0zIQ2RUENK/PV+vpTbym8M6PzZmARZuF5ybbmuVNfnsjbbjeoOpOJo9aUM9Q9VeGUDJ12o&#10;7lVW4jvZ36i81YQJTV5p9A0aYzVUDaxm3f6i5mlUEaoWNifFxab0/2j1p+OehB24d1IE5blFT5mU&#10;PYxZ7DAENhBJrItPU0wdh+/Cni6nFPdURJ8M+fJmOeJUvT0v3sIpC80f17ctP1JovvrAnSuMzQs0&#10;UsqPgF6UTS+dDUW46tTxY8pz6DWEcaWUOXnd5bODEuzCFzAspqSr6DpGsHMkjooHQGkNIVcxnLpG&#10;F5ixzi3A9s/AS3yBQh2xvwEviJoZQ17A3gak17Ln07VkM8dfHZh1FwuecTjXtlRreFaquZe5LsP4&#10;87nCX/6+7Q8AAAD//wMAUEsDBBQABgAIAAAAIQAylwIE4QAAAAkBAAAPAAAAZHJzL2Rvd25yZXYu&#10;eG1sTI9BS8NAEIXvgv9hGcGb3TTFGNJsSimItSDFKrTHbXZMotnZkN026b93etLbzLzHm+/li9G2&#10;4oy9bxwpmE4iEEilMw1VCj4/nh9SED5oMrp1hAou6GFR3N7kOjNuoHc870IlOIR8phXUIXSZlL6s&#10;0Wo/cR0Sa1+utzrw2lfS9HrgcNvKOIoSaXVD/KHWHa5qLH92J6vgrV+vV8vN5Zu2Bzvs481++zq+&#10;KHV/Ny7nIAKO4c8MV3xGh4KZju5ExotWQZymM7ay8JiAYMNsmvBw5EPyBLLI5f8GxS8AAAD//wMA&#10;UEsBAi0AFAAGAAgAAAAhALaDOJL+AAAA4QEAABMAAAAAAAAAAAAAAAAAAAAAAFtDb250ZW50X1R5&#10;cGVzXS54bWxQSwECLQAUAAYACAAAACEAOP0h/9YAAACUAQAACwAAAAAAAAAAAAAAAAAvAQAAX3Jl&#10;bHMvLnJlbHNQSwECLQAUAAYACAAAACEAuJFPQLcBAADFAwAADgAAAAAAAAAAAAAAAAAuAgAAZHJz&#10;L2Uyb0RvYy54bWxQSwECLQAUAAYACAAAACEAMpcCBOEAAAAJAQAADwAAAAAAAAAAAAAAAAARBAAA&#10;ZHJzL2Rvd25yZXYueG1sUEsFBgAAAAAEAAQA8wAAAB8FAAAAAA==&#10;" strokecolor="#5b9bd5 [3204]" strokeweight=".5pt">
                <v:stroke joinstyle="miter"/>
              </v:line>
            </w:pict>
          </mc:Fallback>
        </mc:AlternateContent>
      </w:r>
      <w:r w:rsidRPr="00DC6C58">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DACA70C" wp14:editId="7391570A">
                <wp:simplePos x="0" y="0"/>
                <wp:positionH relativeFrom="column">
                  <wp:posOffset>1619251</wp:posOffset>
                </wp:positionH>
                <wp:positionV relativeFrom="paragraph">
                  <wp:posOffset>64769</wp:posOffset>
                </wp:positionV>
                <wp:extent cx="171450" cy="0"/>
                <wp:effectExtent l="0" t="0" r="19050" b="19050"/>
                <wp:wrapNone/>
                <wp:docPr id="31" name="Straight Connector 31"/>
                <wp:cNvGraphicFramePr/>
                <a:graphic xmlns:a="http://schemas.openxmlformats.org/drawingml/2006/main">
                  <a:graphicData uri="http://schemas.microsoft.com/office/word/2010/wordprocessingShape">
                    <wps:wsp>
                      <wps:cNvCnPr/>
                      <wps:spPr>
                        <a:xfrm flipV="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98B1E" id="Straight Connector 3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5.1pt" to="14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yGvgEAAM4DAAAOAAAAZHJzL2Uyb0RvYy54bWysU02P0zAQvSPxHyzfaZLlU1HTPXQFFwQV&#10;u3D3OuPGku2xxqZp/z1jtw0IkBCIi5XxzHsz73myvj16Jw5AyWIYZLdqpYCgcbRhP8jPD2+fvZEi&#10;ZRVG5TDAIE+Q5O3m6ZP1HHu4wQndCCSYJKR+joOcco590yQ9gVdphRECJw2SV5lD2jcjqZnZvWtu&#10;2vZVMyONkVBDSnx7d07KTeU3BnT+aEyCLNwgebZcT6rnYzmbzVr1e1JxsvoyhvqHKbyygZsuVHcq&#10;K/GV7C9U3mrChCavNPoGjbEaqgZW07U/qbmfVISqhc1JcbEp/T9a/eGwI2HHQT7vpAjK8xvdZ1J2&#10;P2WxxRDYQSTBSXZqjqlnwDbs6BKluKMi+2jIC+Ns/MJLUI1gaeJYfT4tPsMxC82X3evuxUt+DX1N&#10;NWeGwhQp5XeAXpSPQTobigOqV4f3KXNXLr2WcFAmOs9Qv/LJQSl24RMYVlV6VXTdJ9g6EgfFm6C0&#10;hpCrJuar1QVmrHMLsP0z8FJfoFB37W/AC6J2xpAXsLcB6Xfd8/E6sjnXXx046y4WPOJ4qq9TreGl&#10;qY5dFrxs5Y9xhX//DTffAAAA//8DAFBLAwQUAAYACAAAACEAuHE+MtwAAAAJAQAADwAAAGRycy9k&#10;b3ducmV2LnhtbEyPQUvDQBCF74L/YRnBi9iNC5USsyki6qGe2irobZIdk9DsbMhu0/jvHfGgx3nv&#10;8eZ7xXr2vZpojF1gCzeLDBRxHVzHjYXX/dP1ClRMyA77wGThiyKsy/OzAnMXTrylaZcaJSUcc7TQ&#10;pjTkWse6JY9xEQZi8T7D6DHJOTbajXiSct9rk2W32mPH8qHFgR5aqg+7o7fwEUN8fNtU0/Nhu5nx&#10;6iWZ99pZe3kx39+BSjSnvzD84As6lMJUhSO7qHoLZrmULUmMzICSgFkZEapfQZeF/r+g/AYAAP//&#10;AwBQSwECLQAUAAYACAAAACEAtoM4kv4AAADhAQAAEwAAAAAAAAAAAAAAAAAAAAAAW0NvbnRlbnRf&#10;VHlwZXNdLnhtbFBLAQItABQABgAIAAAAIQA4/SH/1gAAAJQBAAALAAAAAAAAAAAAAAAAAC8BAABf&#10;cmVscy8ucmVsc1BLAQItABQABgAIAAAAIQDqO6yGvgEAAM4DAAAOAAAAAAAAAAAAAAAAAC4CAABk&#10;cnMvZTJvRG9jLnhtbFBLAQItABQABgAIAAAAIQC4cT4y3AAAAAkBAAAPAAAAAAAAAAAAAAAAABgE&#10;AABkcnMvZG93bnJldi54bWxQSwUGAAAAAAQABADzAAAAIQUAAAAA&#10;" strokecolor="#5b9bd5 [3204]" strokeweight=".5pt">
                <v:stroke joinstyle="miter"/>
              </v:line>
            </w:pict>
          </mc:Fallback>
        </mc:AlternateContent>
      </w:r>
      <w:proofErr w:type="gramStart"/>
      <w:r w:rsidRPr="00DC6C58">
        <w:rPr>
          <w:rFonts w:ascii="Times New Roman" w:eastAsia="Times New Roman" w:hAnsi="Times New Roman" w:cs="Times New Roman"/>
          <w:sz w:val="24"/>
          <w:szCs w:val="24"/>
        </w:rPr>
        <w:t>i.e</w:t>
      </w:r>
      <w:proofErr w:type="gramEnd"/>
      <w:r w:rsidRPr="00DC6C58">
        <w:rPr>
          <w:rFonts w:ascii="Times New Roman" w:eastAsia="Times New Roman" w:hAnsi="Times New Roman" w:cs="Times New Roman"/>
          <w:sz w:val="24"/>
          <w:szCs w:val="24"/>
        </w:rPr>
        <w:t xml:space="preserve">. </w:t>
      </w:r>
      <w:proofErr w:type="spellStart"/>
      <w:r w:rsidRPr="00DC6C58">
        <w:rPr>
          <w:rFonts w:ascii="Times New Roman" w:eastAsia="Times New Roman" w:hAnsi="Times New Roman" w:cs="Times New Roman"/>
          <w:sz w:val="24"/>
          <w:szCs w:val="24"/>
        </w:rPr>
        <w:t>C</w:t>
      </w:r>
      <w:r w:rsidRPr="00DC6C58">
        <w:rPr>
          <w:rFonts w:ascii="Times New Roman" w:eastAsia="Times New Roman" w:hAnsi="Times New Roman" w:cs="Times New Roman"/>
          <w:sz w:val="24"/>
          <w:szCs w:val="24"/>
          <w:vertAlign w:val="superscript"/>
        </w:rPr>
        <w:t>δ</w:t>
      </w:r>
      <w:proofErr w:type="spellEnd"/>
      <w:r w:rsidRPr="00DC6C58">
        <w:rPr>
          <w:rFonts w:ascii="Times New Roman" w:eastAsia="Times New Roman" w:hAnsi="Times New Roman" w:cs="Times New Roman"/>
          <w:sz w:val="24"/>
          <w:szCs w:val="24"/>
          <w:vertAlign w:val="superscript"/>
        </w:rPr>
        <w:t xml:space="preserve">+ </w:t>
      </w:r>
      <w:r w:rsidRPr="00DC6C58">
        <w:rPr>
          <w:rFonts w:ascii="Times New Roman" w:eastAsia="Times New Roman" w:hAnsi="Times New Roman" w:cs="Times New Roman"/>
          <w:sz w:val="24"/>
          <w:szCs w:val="24"/>
        </w:rPr>
        <w:t xml:space="preserve">        </w:t>
      </w:r>
      <w:proofErr w:type="spellStart"/>
      <w:r w:rsidRPr="00DC6C58">
        <w:rPr>
          <w:rFonts w:ascii="Times New Roman" w:eastAsia="Times New Roman" w:hAnsi="Times New Roman" w:cs="Times New Roman"/>
          <w:sz w:val="24"/>
          <w:szCs w:val="24"/>
        </w:rPr>
        <w:t>F</w:t>
      </w:r>
      <w:r w:rsidRPr="00DC6C58">
        <w:rPr>
          <w:rFonts w:ascii="Times New Roman" w:eastAsia="Times New Roman" w:hAnsi="Times New Roman" w:cs="Times New Roman"/>
          <w:sz w:val="24"/>
          <w:szCs w:val="24"/>
          <w:vertAlign w:val="superscript"/>
        </w:rPr>
        <w:t>δ</w:t>
      </w:r>
      <w:proofErr w:type="spellEnd"/>
      <w:r w:rsidRPr="00DC6C58">
        <w:rPr>
          <w:rFonts w:ascii="Times New Roman" w:eastAsia="Times New Roman" w:hAnsi="Times New Roman" w:cs="Times New Roman"/>
          <w:sz w:val="24"/>
          <w:szCs w:val="24"/>
          <w:vertAlign w:val="superscript"/>
        </w:rPr>
        <w:t>-</w:t>
      </w:r>
    </w:p>
    <w:p w:rsidR="00812F22" w:rsidRPr="00DC6C58" w:rsidRDefault="00812F22" w:rsidP="00360329">
      <w:pPr>
        <w:pStyle w:val="NormalWeb"/>
        <w:shd w:val="clear" w:color="auto" w:fill="FFFFFF"/>
        <w:spacing w:line="360" w:lineRule="auto"/>
        <w:jc w:val="both"/>
      </w:pPr>
      <w:r w:rsidRPr="00DC6C58">
        <w:t xml:space="preserve">In reality, the bond between these atoms is more complex than this model illustrates. The bond formed between any two atoms is not a purely ionic bond. </w:t>
      </w:r>
      <w:r w:rsidR="000C6F4E" w:rsidRPr="00DC6C58">
        <w:t>Therefore, a</w:t>
      </w:r>
      <w:r w:rsidRPr="00DC6C58">
        <w:t xml:space="preserve">ll bonding interactions have some covalent character because the electron density remains shared between the atoms. The degree of ionic </w:t>
      </w:r>
      <w:r w:rsidR="000C6F4E" w:rsidRPr="00DC6C58">
        <w:t xml:space="preserve">to </w:t>
      </w:r>
      <w:r w:rsidRPr="00DC6C58">
        <w:t xml:space="preserve">covalent character of a bond is determined by the difference in electronegativity between the constituent atoms. The larger the difference, the more ionic the nature of the bond. </w:t>
      </w:r>
      <w:r w:rsidR="000C6F4E" w:rsidRPr="00DC6C58">
        <w:t xml:space="preserve">However, </w:t>
      </w:r>
      <w:r w:rsidRPr="00DC6C58">
        <w:t>bonds are designated as ionic when the ionic aspect is g</w:t>
      </w:r>
      <w:r w:rsidR="000C6F4E" w:rsidRPr="00DC6C58">
        <w:t>reater than the covalent aspect.</w:t>
      </w:r>
      <w:r w:rsidRPr="00DC6C58">
        <w:t xml:space="preserve"> Bonds that fall in between the two extremes, having both ionic and covalent character, are classified as polar covalent bonds. Such bonds are thought of as consisting of </w:t>
      </w:r>
      <w:r w:rsidRPr="00DC6C58">
        <w:rPr>
          <w:rStyle w:val="Emphasis"/>
        </w:rPr>
        <w:t xml:space="preserve">partially </w:t>
      </w:r>
      <w:r w:rsidRPr="00DC6C58">
        <w:t>charged positive and negative poles.</w:t>
      </w:r>
    </w:p>
    <w:p w:rsidR="009A6BA9" w:rsidRPr="00DC6C58" w:rsidRDefault="00812F22" w:rsidP="00FD38EC">
      <w:pPr>
        <w:pStyle w:val="NormalWeb"/>
        <w:shd w:val="clear" w:color="auto" w:fill="FFFFFF"/>
        <w:spacing w:line="360" w:lineRule="auto"/>
        <w:jc w:val="both"/>
      </w:pPr>
      <w:r w:rsidRPr="00DC6C58">
        <w:t>Though ionic and covalent character represent points along a continuum, these designations are frequently useful in understanding and comparing the macroscopic properties of ionic and covalent compounds. For example, ionic compounds typically have hi</w:t>
      </w:r>
      <w:r w:rsidR="000C6F4E" w:rsidRPr="00DC6C58">
        <w:t xml:space="preserve">gher boiling and melting points and </w:t>
      </w:r>
      <w:r w:rsidRPr="00DC6C58">
        <w:t>are also usually more soluble in water than covalent compounds.</w:t>
      </w:r>
    </w:p>
    <w:p w:rsidR="00E22E27" w:rsidRPr="00DC6C58" w:rsidRDefault="00E22E27" w:rsidP="008C082D">
      <w:pPr>
        <w:spacing w:after="0" w:line="360" w:lineRule="auto"/>
        <w:rPr>
          <w:rFonts w:ascii="Times New Roman" w:eastAsiaTheme="minorEastAsia" w:hAnsi="Times New Roman" w:cs="Times New Roman"/>
          <w:sz w:val="24"/>
          <w:szCs w:val="24"/>
        </w:rPr>
      </w:pPr>
      <w:r w:rsidRPr="00DC6C58">
        <w:rPr>
          <w:rFonts w:ascii="Times New Roman" w:eastAsiaTheme="minorEastAsia" w:hAnsi="Times New Roman" w:cs="Times New Roman"/>
          <w:sz w:val="24"/>
          <w:szCs w:val="24"/>
        </w:rPr>
        <w:t xml:space="preserve"> </w:t>
      </w:r>
    </w:p>
    <w:p w:rsidR="009A6BA9" w:rsidRPr="00DC6C58" w:rsidRDefault="007F0E71" w:rsidP="008C082D">
      <w:pPr>
        <w:spacing w:after="0" w:line="360" w:lineRule="auto"/>
        <w:rPr>
          <w:rFonts w:ascii="Times New Roman" w:eastAsiaTheme="minorEastAsia" w:hAnsi="Times New Roman" w:cs="Times New Roman"/>
          <w:b/>
          <w:sz w:val="24"/>
          <w:szCs w:val="24"/>
        </w:rPr>
      </w:pPr>
      <w:r w:rsidRPr="00DC6C58">
        <w:rPr>
          <w:rFonts w:ascii="Times New Roman" w:eastAsiaTheme="minorEastAsia" w:hAnsi="Times New Roman" w:cs="Times New Roman"/>
          <w:b/>
          <w:sz w:val="24"/>
          <w:szCs w:val="24"/>
        </w:rPr>
        <w:t>Explanation of the Shapes of Molecules</w:t>
      </w:r>
    </w:p>
    <w:p w:rsidR="0005353D" w:rsidRPr="00DC6C58" w:rsidRDefault="0005353D" w:rsidP="0005353D">
      <w:pPr>
        <w:pStyle w:val="z-BottomofForm"/>
        <w:spacing w:line="360" w:lineRule="auto"/>
        <w:rPr>
          <w:rFonts w:ascii="Times New Roman" w:hAnsi="Times New Roman" w:cs="Times New Roman"/>
          <w:sz w:val="24"/>
          <w:szCs w:val="24"/>
        </w:rPr>
      </w:pPr>
      <w:r w:rsidRPr="00DC6C58">
        <w:rPr>
          <w:rFonts w:ascii="Times New Roman" w:hAnsi="Times New Roman" w:cs="Times New Roman"/>
          <w:sz w:val="24"/>
          <w:szCs w:val="24"/>
        </w:rPr>
        <w:t>Bottom of Form</w:t>
      </w:r>
    </w:p>
    <w:p w:rsidR="0005353D" w:rsidRPr="00DC6C58" w:rsidRDefault="0005353D" w:rsidP="0005353D">
      <w:pPr>
        <w:pStyle w:val="Heading2"/>
        <w:shd w:val="clear" w:color="auto" w:fill="FFFFFF"/>
        <w:spacing w:line="360" w:lineRule="auto"/>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 xml:space="preserve">Applying the VSEPR </w:t>
      </w:r>
      <w:r w:rsidR="000C6F4E" w:rsidRPr="00DC6C58">
        <w:rPr>
          <w:rFonts w:ascii="Times New Roman" w:eastAsia="Times New Roman" w:hAnsi="Times New Roman" w:cs="Times New Roman"/>
          <w:color w:val="auto"/>
          <w:sz w:val="24"/>
          <w:szCs w:val="24"/>
        </w:rPr>
        <w:t xml:space="preserve">(Valence Shell Electron Pair Repulsion) </w:t>
      </w:r>
      <w:r w:rsidRPr="00DC6C58">
        <w:rPr>
          <w:rFonts w:ascii="Times New Roman" w:eastAsia="Times New Roman" w:hAnsi="Times New Roman" w:cs="Times New Roman"/>
          <w:color w:val="auto"/>
          <w:sz w:val="24"/>
          <w:szCs w:val="24"/>
        </w:rPr>
        <w:t>Model</w:t>
      </w:r>
    </w:p>
    <w:p w:rsidR="0005353D" w:rsidRPr="00DC6C58" w:rsidRDefault="0005353D" w:rsidP="0005353D">
      <w:pPr>
        <w:pStyle w:val="NormalWeb"/>
        <w:shd w:val="clear" w:color="auto" w:fill="FFFFFF"/>
        <w:spacing w:line="360" w:lineRule="auto"/>
      </w:pPr>
      <w:r w:rsidRPr="00DC6C58">
        <w:t>In the VSEPR model, the number of electron pairs around a central atom dictates a molecule’s general shape.</w:t>
      </w:r>
    </w:p>
    <w:p w:rsidR="0005353D" w:rsidRPr="00DC6C58" w:rsidRDefault="0005353D" w:rsidP="0005353D">
      <w:pPr>
        <w:pStyle w:val="Heading4"/>
        <w:shd w:val="clear" w:color="auto" w:fill="FFFFFF"/>
        <w:spacing w:line="360" w:lineRule="auto"/>
        <w:rPr>
          <w:rFonts w:ascii="Times New Roman" w:eastAsia="Times New Roman" w:hAnsi="Times New Roman" w:cs="Times New Roman"/>
          <w:color w:val="auto"/>
          <w:sz w:val="24"/>
          <w:szCs w:val="24"/>
        </w:rPr>
      </w:pPr>
      <w:r w:rsidRPr="00DC6C58">
        <w:rPr>
          <w:rFonts w:ascii="Times New Roman" w:eastAsia="Times New Roman" w:hAnsi="Times New Roman" w:cs="Times New Roman"/>
          <w:color w:val="auto"/>
          <w:sz w:val="24"/>
          <w:szCs w:val="24"/>
        </w:rPr>
        <w:t>Points</w:t>
      </w:r>
      <w:r w:rsidR="00E22E27" w:rsidRPr="00DC6C58">
        <w:rPr>
          <w:rFonts w:ascii="Times New Roman" w:eastAsia="Times New Roman" w:hAnsi="Times New Roman" w:cs="Times New Roman"/>
          <w:color w:val="auto"/>
          <w:sz w:val="24"/>
          <w:szCs w:val="24"/>
        </w:rPr>
        <w:t xml:space="preserve"> to Note in this Model</w:t>
      </w:r>
    </w:p>
    <w:p w:rsidR="0005353D" w:rsidRPr="00DC6C58" w:rsidRDefault="0005353D" w:rsidP="004B773C">
      <w:pPr>
        <w:numPr>
          <w:ilvl w:val="0"/>
          <w:numId w:val="35"/>
        </w:numPr>
        <w:shd w:val="clear" w:color="auto" w:fill="FFFFFF"/>
        <w:spacing w:before="100" w:beforeAutospacing="1" w:after="120" w:line="360" w:lineRule="auto"/>
        <w:ind w:left="600"/>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Electron repulsion between orbitals dictates molecular geometry.</w:t>
      </w:r>
    </w:p>
    <w:p w:rsidR="0005353D" w:rsidRPr="00DC6C58" w:rsidRDefault="0005353D" w:rsidP="004B773C">
      <w:pPr>
        <w:numPr>
          <w:ilvl w:val="0"/>
          <w:numId w:val="35"/>
        </w:numPr>
        <w:shd w:val="clear" w:color="auto" w:fill="FFFFFF"/>
        <w:spacing w:before="100" w:beforeAutospacing="1" w:after="120" w:line="360" w:lineRule="auto"/>
        <w:ind w:left="600"/>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t>Nonbonding electron orbitals differ from bonding orbitals because nonbonding orbitals are concentrated closer to the central atom.</w:t>
      </w:r>
    </w:p>
    <w:p w:rsidR="0005353D" w:rsidRPr="00DC6C58" w:rsidRDefault="0005353D" w:rsidP="004B773C">
      <w:pPr>
        <w:numPr>
          <w:ilvl w:val="0"/>
          <w:numId w:val="35"/>
        </w:numPr>
        <w:shd w:val="clear" w:color="auto" w:fill="FFFFFF"/>
        <w:spacing w:before="100" w:beforeAutospacing="1" w:after="120" w:line="360" w:lineRule="auto"/>
        <w:ind w:left="600"/>
        <w:rPr>
          <w:rFonts w:ascii="Times New Roman" w:eastAsia="Times New Roman" w:hAnsi="Times New Roman" w:cs="Times New Roman"/>
          <w:sz w:val="24"/>
          <w:szCs w:val="24"/>
        </w:rPr>
      </w:pPr>
      <w:r w:rsidRPr="00DC6C58">
        <w:rPr>
          <w:rFonts w:ascii="Times New Roman" w:eastAsia="Times New Roman" w:hAnsi="Times New Roman" w:cs="Times New Roman"/>
          <w:sz w:val="24"/>
          <w:szCs w:val="24"/>
        </w:rPr>
        <w:lastRenderedPageBreak/>
        <w:t>Nonbonding orbitals exert more repulsion on other orbitals; for example, although the oxygen is tetrahedral in H</w:t>
      </w:r>
      <w:r w:rsidRPr="00DC6C58">
        <w:rPr>
          <w:rFonts w:ascii="Times New Roman" w:eastAsia="Times New Roman" w:hAnsi="Times New Roman" w:cs="Times New Roman"/>
          <w:sz w:val="24"/>
          <w:szCs w:val="24"/>
          <w:vertAlign w:val="subscript"/>
        </w:rPr>
        <w:t>2</w:t>
      </w:r>
      <w:r w:rsidRPr="00DC6C58">
        <w:rPr>
          <w:rFonts w:ascii="Times New Roman" w:eastAsia="Times New Roman" w:hAnsi="Times New Roman" w:cs="Times New Roman"/>
          <w:sz w:val="24"/>
          <w:szCs w:val="24"/>
        </w:rPr>
        <w:t xml:space="preserve">O, the </w:t>
      </w:r>
      <w:r w:rsidR="00E22E27" w:rsidRPr="00DC6C58">
        <w:rPr>
          <w:rFonts w:ascii="Times New Roman" w:eastAsia="Times New Roman" w:hAnsi="Times New Roman" w:cs="Times New Roman"/>
          <w:sz w:val="24"/>
          <w:szCs w:val="24"/>
        </w:rPr>
        <w:t xml:space="preserve">shape of the </w:t>
      </w:r>
      <w:r w:rsidRPr="00DC6C58">
        <w:rPr>
          <w:rFonts w:ascii="Times New Roman" w:eastAsia="Times New Roman" w:hAnsi="Times New Roman" w:cs="Times New Roman"/>
          <w:sz w:val="24"/>
          <w:szCs w:val="24"/>
        </w:rPr>
        <w:t>molecule is bent</w:t>
      </w:r>
      <w:r w:rsidR="00E22E27" w:rsidRPr="00DC6C58">
        <w:rPr>
          <w:rFonts w:ascii="Times New Roman" w:eastAsia="Times New Roman" w:hAnsi="Times New Roman" w:cs="Times New Roman"/>
          <w:sz w:val="24"/>
          <w:szCs w:val="24"/>
        </w:rPr>
        <w:t xml:space="preserve">, forming </w:t>
      </w:r>
      <w:proofErr w:type="spellStart"/>
      <w:r w:rsidR="00E22E27" w:rsidRPr="00DC6C58">
        <w:rPr>
          <w:rFonts w:ascii="Times New Roman" w:eastAsia="Times New Roman" w:hAnsi="Times New Roman" w:cs="Times New Roman"/>
          <w:sz w:val="24"/>
          <w:szCs w:val="24"/>
        </w:rPr>
        <w:t>v-shape</w:t>
      </w:r>
      <w:proofErr w:type="spellEnd"/>
      <w:r w:rsidRPr="00DC6C58">
        <w:rPr>
          <w:rFonts w:ascii="Times New Roman" w:eastAsia="Times New Roman" w:hAnsi="Times New Roman" w:cs="Times New Roman"/>
          <w:sz w:val="24"/>
          <w:szCs w:val="24"/>
        </w:rPr>
        <w:t>.</w:t>
      </w:r>
    </w:p>
    <w:p w:rsidR="0005353D" w:rsidRPr="00DC6C58" w:rsidRDefault="0005353D" w:rsidP="00E22E2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VSEPR</w:t>
      </w:r>
      <w:r w:rsidR="00E22E27" w:rsidRPr="00DC6C58">
        <w:rPr>
          <w:rFonts w:ascii="Times New Roman" w:eastAsia="Times New Roman" w:hAnsi="Times New Roman" w:cs="Times New Roman"/>
          <w:color w:val="auto"/>
        </w:rPr>
        <w:t xml:space="preserve"> as a Tool for Explaining the Shapes of Molecules</w:t>
      </w:r>
    </w:p>
    <w:p w:rsidR="0005353D" w:rsidRPr="00DC6C58" w:rsidRDefault="0005353D" w:rsidP="00E22E27">
      <w:pPr>
        <w:pStyle w:val="NormalWeb"/>
        <w:shd w:val="clear" w:color="auto" w:fill="FFFFFF"/>
        <w:spacing w:line="360" w:lineRule="auto"/>
        <w:jc w:val="both"/>
      </w:pPr>
      <w:r w:rsidRPr="00DC6C58">
        <w:t>The valence shell electron pair repulsion (VSEPR) model predicts the shape of molecules based on the extent of electron-pair electrostatic repulsion. According to VSEPR, the valence electron pairs surrounding an</w:t>
      </w:r>
      <w:r w:rsidR="004F167F" w:rsidRPr="00DC6C58">
        <w:t xml:space="preserve"> atom mutually repel each other (t</w:t>
      </w:r>
      <w:r w:rsidRPr="00DC6C58">
        <w:t>hey adopt an arrangement that minimizes this repulsion</w:t>
      </w:r>
      <w:r w:rsidR="004F167F" w:rsidRPr="00DC6C58">
        <w:t>)</w:t>
      </w:r>
      <w:r w:rsidRPr="00DC6C58">
        <w:t xml:space="preserve"> thus determining the molecular geometry. This means that the bonding (and non-bonding) electrons will repel each other as far away as geometrically possible. The number of atoms bonded to a central atom combined with the number of pairs of its nonbonding valence electrons is called its steric number.</w:t>
      </w:r>
    </w:p>
    <w:p w:rsidR="0005353D" w:rsidRPr="00DC6C58" w:rsidRDefault="0005353D" w:rsidP="00E22E2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Nonbonding Electrons and the Coordination Number</w:t>
      </w:r>
    </w:p>
    <w:p w:rsidR="0005353D" w:rsidRPr="00DC6C58" w:rsidRDefault="0005353D" w:rsidP="00E22E27">
      <w:pPr>
        <w:pStyle w:val="NormalWeb"/>
        <w:shd w:val="clear" w:color="auto" w:fill="FFFFFF"/>
        <w:spacing w:line="360" w:lineRule="auto"/>
        <w:jc w:val="both"/>
      </w:pPr>
      <w:r w:rsidRPr="00DC6C58">
        <w:t>When calculating the coordination number around the central atom, count both the bonded atoms and the nonbonding pairs, because the nonbonding electrons are also in orbitals that occupy space and repel the other orbitals. For example, a water molecule (H</w:t>
      </w:r>
      <w:r w:rsidRPr="00DC6C58">
        <w:rPr>
          <w:vertAlign w:val="subscript"/>
        </w:rPr>
        <w:t>2</w:t>
      </w:r>
      <w:r w:rsidRPr="00DC6C58">
        <w:t xml:space="preserve">O) is not a linear molecule, because the Lewis electron dot formula predicts that there </w:t>
      </w:r>
      <w:r w:rsidR="004F167F" w:rsidRPr="00DC6C58">
        <w:t>are</w:t>
      </w:r>
      <w:r w:rsidRPr="00DC6C58">
        <w:t xml:space="preserve"> two pairs of nonbonding electrons.</w:t>
      </w:r>
    </w:p>
    <w:p w:rsidR="0005353D" w:rsidRPr="00DC6C58" w:rsidRDefault="0005353D" w:rsidP="00E22E27">
      <w:pPr>
        <w:pStyle w:val="NormalWeb"/>
        <w:shd w:val="clear" w:color="auto" w:fill="FFFFFF"/>
        <w:spacing w:line="360" w:lineRule="auto"/>
        <w:jc w:val="both"/>
      </w:pPr>
      <w:r w:rsidRPr="00DC6C58">
        <w:t xml:space="preserve">The oxygen atom </w:t>
      </w:r>
      <w:r w:rsidR="004F167F" w:rsidRPr="00DC6C58">
        <w:t xml:space="preserve">is </w:t>
      </w:r>
      <w:r w:rsidRPr="00DC6C58">
        <w:t xml:space="preserve">therefore </w:t>
      </w:r>
      <w:proofErr w:type="spellStart"/>
      <w:r w:rsidRPr="00DC6C58">
        <w:t>tetrahedrally</w:t>
      </w:r>
      <w:proofErr w:type="spellEnd"/>
      <w:r w:rsidRPr="00DC6C58">
        <w:t xml:space="preserve"> coordinated, meaning that it sits at the center of a tetrahedron. Two of the coordination positions are occupied by the shared electron-pair</w:t>
      </w:r>
      <w:r w:rsidR="004F167F" w:rsidRPr="00DC6C58">
        <w:t>s that constitute the O–H bonds</w:t>
      </w:r>
      <w:r w:rsidRPr="00DC6C58">
        <w:t xml:space="preserve"> and the other two by the non-bonding pairs. Therefore, although the oxygen atom is </w:t>
      </w:r>
      <w:proofErr w:type="spellStart"/>
      <w:r w:rsidRPr="00DC6C58">
        <w:t>tetrahedrally</w:t>
      </w:r>
      <w:proofErr w:type="spellEnd"/>
      <w:r w:rsidRPr="00DC6C58">
        <w:t xml:space="preserve"> coordinated, the bonding geometry (shape) of the H</w:t>
      </w:r>
      <w:r w:rsidRPr="00DC6C58">
        <w:rPr>
          <w:vertAlign w:val="subscript"/>
        </w:rPr>
        <w:t>2</w:t>
      </w:r>
      <w:r w:rsidRPr="00DC6C58">
        <w:t>O molecule is bent</w:t>
      </w:r>
      <w:r w:rsidR="004F167F" w:rsidRPr="00DC6C58">
        <w:t xml:space="preserve"> (V-shaped)</w:t>
      </w:r>
      <w:r w:rsidRPr="00DC6C58">
        <w:t>.</w:t>
      </w:r>
    </w:p>
    <w:p w:rsidR="0005353D" w:rsidRPr="00DC6C58" w:rsidRDefault="004F167F" w:rsidP="00E22E27">
      <w:pPr>
        <w:pStyle w:val="NormalWeb"/>
        <w:shd w:val="clear" w:color="auto" w:fill="FFFFFF"/>
        <w:spacing w:line="360" w:lineRule="auto"/>
        <w:jc w:val="both"/>
      </w:pPr>
      <w:r w:rsidRPr="00DC6C58">
        <w:t>B</w:t>
      </w:r>
      <w:r w:rsidR="0005353D" w:rsidRPr="00DC6C58">
        <w:t>onding and non-bonding electron orbitals</w:t>
      </w:r>
      <w:r w:rsidRPr="00DC6C58">
        <w:t xml:space="preserve"> greatly differ. A </w:t>
      </w:r>
      <w:r w:rsidR="0005353D" w:rsidRPr="00DC6C58">
        <w:t>nonbonding orbital has no atomic nucleus at its far end to draw the electron cloud toward</w:t>
      </w:r>
      <w:r w:rsidRPr="00DC6C58">
        <w:t>s</w:t>
      </w:r>
      <w:r w:rsidR="0005353D" w:rsidRPr="00DC6C58">
        <w:t xml:space="preserve"> it</w:t>
      </w:r>
      <w:r w:rsidRPr="00DC6C58">
        <w:t xml:space="preserve"> thus</w:t>
      </w:r>
      <w:r w:rsidR="0005353D" w:rsidRPr="00DC6C58">
        <w:t>, the charge will be concentrated closer to the central atom</w:t>
      </w:r>
      <w:r w:rsidRPr="00DC6C58">
        <w:t xml:space="preserve"> with the nonbonding orbitals exerting </w:t>
      </w:r>
      <w:r w:rsidR="0005353D" w:rsidRPr="00DC6C58">
        <w:t xml:space="preserve">more repulsion on other orbitals than </w:t>
      </w:r>
      <w:r w:rsidRPr="00DC6C58">
        <w:t xml:space="preserve">the </w:t>
      </w:r>
      <w:r w:rsidR="0005353D" w:rsidRPr="00DC6C58">
        <w:t>bonding orbitals.</w:t>
      </w:r>
    </w:p>
    <w:p w:rsidR="0005353D" w:rsidRPr="00DC6C58" w:rsidRDefault="0005353D" w:rsidP="00E22E27">
      <w:pPr>
        <w:pStyle w:val="NormalWeb"/>
        <w:shd w:val="clear" w:color="auto" w:fill="FFFFFF"/>
        <w:spacing w:line="360" w:lineRule="auto"/>
        <w:jc w:val="both"/>
      </w:pPr>
      <w:r w:rsidRPr="00DC6C58">
        <w:t>In H</w:t>
      </w:r>
      <w:r w:rsidRPr="00DC6C58">
        <w:rPr>
          <w:vertAlign w:val="subscript"/>
        </w:rPr>
        <w:t>2</w:t>
      </w:r>
      <w:r w:rsidRPr="00DC6C58">
        <w:t xml:space="preserve">O for example, the two nonbonding orbitals push the bonding orbitals closer together, making the H–O–H angle 104.5° instead of the tetrahedral angle of 109.5°. Although the water molecule </w:t>
      </w:r>
      <w:r w:rsidRPr="00DC6C58">
        <w:lastRenderedPageBreak/>
        <w:t xml:space="preserve">is electrically neutral, it is not electrically uniform; the non-bonding electrons create a higher concentration of negative charge at the oxygen end, making the hydrogen side relatively positive. This unbalanced charge is the root of </w:t>
      </w:r>
      <w:r w:rsidR="004F167F" w:rsidRPr="00DC6C58">
        <w:t xml:space="preserve">water’s many </w:t>
      </w:r>
      <w:r w:rsidRPr="00DC6C58">
        <w:t>anomalous properties.</w:t>
      </w:r>
    </w:p>
    <w:p w:rsidR="0005353D" w:rsidRPr="00DC6C58" w:rsidRDefault="0005353D" w:rsidP="00E22E2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Linear Molecules</w:t>
      </w:r>
    </w:p>
    <w:p w:rsidR="0005353D" w:rsidRPr="00DC6C58" w:rsidRDefault="0005353D" w:rsidP="00E22E27">
      <w:pPr>
        <w:pStyle w:val="NormalWeb"/>
        <w:shd w:val="clear" w:color="auto" w:fill="FFFFFF"/>
        <w:spacing w:line="360" w:lineRule="auto"/>
        <w:jc w:val="both"/>
      </w:pPr>
      <w:r w:rsidRPr="00DC6C58">
        <w:t>A triatomic molecule of the type AX</w:t>
      </w:r>
      <w:r w:rsidRPr="00DC6C58">
        <w:rPr>
          <w:vertAlign w:val="subscript"/>
        </w:rPr>
        <w:t>2</w:t>
      </w:r>
      <w:r w:rsidRPr="00DC6C58">
        <w:t xml:space="preserve"> has its two bonding orbitals 180° apart, producing a molecule of linear geometry; examples of this include BeCl</w:t>
      </w:r>
      <w:r w:rsidRPr="00DC6C58">
        <w:rPr>
          <w:vertAlign w:val="subscript"/>
        </w:rPr>
        <w:t>2</w:t>
      </w:r>
      <w:r w:rsidRPr="00DC6C58">
        <w:t xml:space="preserve"> and CO</w:t>
      </w:r>
      <w:r w:rsidRPr="00DC6C58">
        <w:rPr>
          <w:vertAlign w:val="subscript"/>
        </w:rPr>
        <w:t>2</w:t>
      </w:r>
      <w:r w:rsidRPr="00DC6C58">
        <w:t>. In the electron dot formula for carbon di</w:t>
      </w:r>
      <w:r w:rsidR="002327A6" w:rsidRPr="00DC6C58">
        <w:t>oxide, the C-O bonds are double thus</w:t>
      </w:r>
      <w:r w:rsidRPr="00DC6C58">
        <w:t>.</w:t>
      </w:r>
      <w:r w:rsidR="002327A6" w:rsidRPr="00DC6C58">
        <w:t xml:space="preserve"> makes no difference from</w:t>
      </w:r>
      <w:r w:rsidRPr="00DC6C58">
        <w:t xml:space="preserve"> VSEPR theory; the central carbon atom is still joined to two other atoms and the electron clouds that connect the two oxygen atoms are 180° apart.</w:t>
      </w:r>
    </w:p>
    <w:p w:rsidR="0005353D" w:rsidRPr="00DC6C58" w:rsidRDefault="0005353D" w:rsidP="00E22E27">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drawing>
          <wp:inline distT="0" distB="0" distL="0" distR="0" wp14:anchorId="29C5191D" wp14:editId="09613864">
            <wp:extent cx="1720800" cy="733877"/>
            <wp:effectExtent l="0" t="0" r="0" b="952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733" cy="739392"/>
                    </a:xfrm>
                    <a:prstGeom prst="rect">
                      <a:avLst/>
                    </a:prstGeom>
                    <a:noFill/>
                    <a:ln>
                      <a:noFill/>
                    </a:ln>
                  </pic:spPr>
                </pic:pic>
              </a:graphicData>
            </a:graphic>
          </wp:inline>
        </w:drawing>
      </w:r>
    </w:p>
    <w:p w:rsidR="0005353D" w:rsidRPr="00DC6C58" w:rsidRDefault="0005353D" w:rsidP="00E22E27">
      <w:pPr>
        <w:pStyle w:val="Heading3"/>
        <w:shd w:val="clear" w:color="auto" w:fill="FFFFFF"/>
        <w:spacing w:line="360" w:lineRule="auto"/>
        <w:jc w:val="both"/>
        <w:rPr>
          <w:rFonts w:ascii="Times New Roman" w:eastAsia="Times New Roman" w:hAnsi="Times New Roman" w:cs="Times New Roman"/>
          <w:color w:val="auto"/>
        </w:rPr>
      </w:pPr>
      <w:proofErr w:type="spellStart"/>
      <w:r w:rsidRPr="00DC6C58">
        <w:rPr>
          <w:rFonts w:ascii="Times New Roman" w:eastAsia="Times New Roman" w:hAnsi="Times New Roman" w:cs="Times New Roman"/>
          <w:color w:val="auto"/>
        </w:rPr>
        <w:t>Trigonal</w:t>
      </w:r>
      <w:proofErr w:type="spellEnd"/>
      <w:r w:rsidRPr="00DC6C58">
        <w:rPr>
          <w:rFonts w:ascii="Times New Roman" w:eastAsia="Times New Roman" w:hAnsi="Times New Roman" w:cs="Times New Roman"/>
          <w:color w:val="auto"/>
        </w:rPr>
        <w:t xml:space="preserve"> Molecules</w:t>
      </w:r>
    </w:p>
    <w:p w:rsidR="0005353D" w:rsidRPr="00DC6C58" w:rsidRDefault="0005353D" w:rsidP="00E22E27">
      <w:pPr>
        <w:pStyle w:val="NormalWeb"/>
        <w:shd w:val="clear" w:color="auto" w:fill="FFFFFF"/>
        <w:spacing w:line="360" w:lineRule="auto"/>
        <w:jc w:val="both"/>
      </w:pPr>
      <w:r w:rsidRPr="00DC6C58">
        <w:t>In an AX</w:t>
      </w:r>
      <w:r w:rsidRPr="00DC6C58">
        <w:rPr>
          <w:vertAlign w:val="subscript"/>
        </w:rPr>
        <w:t>3</w:t>
      </w:r>
      <w:r w:rsidRPr="00DC6C58">
        <w:t xml:space="preserve"> molecule, such as BF</w:t>
      </w:r>
      <w:r w:rsidRPr="00DC6C58">
        <w:rPr>
          <w:vertAlign w:val="subscript"/>
        </w:rPr>
        <w:t>3</w:t>
      </w:r>
      <w:r w:rsidRPr="00DC6C58">
        <w:t>, three regions of electron density extend out from the central atom. The repulsion between these will be at a minimum when the angle between any two is 120°. Thi</w:t>
      </w:r>
      <w:r w:rsidR="002327A6" w:rsidRPr="00DC6C58">
        <w:t>s requires that all four atoms ar</w:t>
      </w:r>
      <w:r w:rsidRPr="00DC6C58">
        <w:t xml:space="preserve">e in the same plane; the resulting shape is called </w:t>
      </w:r>
      <w:proofErr w:type="spellStart"/>
      <w:r w:rsidRPr="00DC6C58">
        <w:t>trigonal</w:t>
      </w:r>
      <w:proofErr w:type="spellEnd"/>
      <w:r w:rsidRPr="00DC6C58">
        <w:t xml:space="preserve"> planar, or simply </w:t>
      </w:r>
      <w:proofErr w:type="spellStart"/>
      <w:r w:rsidRPr="00DC6C58">
        <w:t>trigonal</w:t>
      </w:r>
      <w:proofErr w:type="spellEnd"/>
      <w:r w:rsidRPr="00DC6C58">
        <w:t>.</w:t>
      </w:r>
    </w:p>
    <w:p w:rsidR="0005353D" w:rsidRPr="00DC6C58" w:rsidRDefault="0005353D" w:rsidP="00E22E27">
      <w:pPr>
        <w:pStyle w:val="Heading3"/>
        <w:shd w:val="clear" w:color="auto" w:fill="FFFFFF"/>
        <w:spacing w:line="360" w:lineRule="auto"/>
        <w:jc w:val="both"/>
        <w:rPr>
          <w:rFonts w:ascii="Times New Roman" w:eastAsia="Times New Roman" w:hAnsi="Times New Roman" w:cs="Times New Roman"/>
          <w:color w:val="auto"/>
        </w:rPr>
      </w:pPr>
      <w:proofErr w:type="spellStart"/>
      <w:r w:rsidRPr="00DC6C58">
        <w:rPr>
          <w:rFonts w:ascii="Times New Roman" w:eastAsia="Times New Roman" w:hAnsi="Times New Roman" w:cs="Times New Roman"/>
          <w:color w:val="auto"/>
        </w:rPr>
        <w:t>Tetrahedrally</w:t>
      </w:r>
      <w:proofErr w:type="spellEnd"/>
      <w:r w:rsidRPr="00DC6C58">
        <w:rPr>
          <w:rFonts w:ascii="Times New Roman" w:eastAsia="Times New Roman" w:hAnsi="Times New Roman" w:cs="Times New Roman"/>
          <w:color w:val="auto"/>
        </w:rPr>
        <w:t>-Coordinated Carbon Chains</w:t>
      </w:r>
    </w:p>
    <w:p w:rsidR="0005353D" w:rsidRPr="00DC6C58" w:rsidRDefault="0005353D" w:rsidP="00E22E27">
      <w:pPr>
        <w:pStyle w:val="NormalWeb"/>
        <w:shd w:val="clear" w:color="auto" w:fill="FFFFFF"/>
        <w:spacing w:line="360" w:lineRule="auto"/>
        <w:jc w:val="both"/>
      </w:pPr>
      <w:r w:rsidRPr="00DC6C58">
        <w:t>In an AX</w:t>
      </w:r>
      <w:r w:rsidRPr="00DC6C58">
        <w:rPr>
          <w:vertAlign w:val="subscript"/>
        </w:rPr>
        <w:t>4</w:t>
      </w:r>
      <w:r w:rsidRPr="00DC6C58">
        <w:t xml:space="preserve"> molecule such as methane (CH</w:t>
      </w:r>
      <w:r w:rsidRPr="00DC6C58">
        <w:rPr>
          <w:vertAlign w:val="subscript"/>
        </w:rPr>
        <w:t>4</w:t>
      </w:r>
      <w:r w:rsidR="002327A6" w:rsidRPr="00DC6C58">
        <w:t>), the</w:t>
      </w:r>
      <w:r w:rsidRPr="00DC6C58">
        <w:t xml:space="preserve"> central atom is bonded to four other atoms. The four equivalent bonds point in four geometrically equivalent directions in three dimensions corresponding to the four corners of a tetrahedron; this is called tetrahedral coordination. The angle between any two bonds </w:t>
      </w:r>
      <w:r w:rsidR="002327A6" w:rsidRPr="00DC6C58">
        <w:t>is</w:t>
      </w:r>
      <w:r w:rsidRPr="00DC6C58">
        <w:t xml:space="preserve"> 10</w:t>
      </w:r>
      <w:r w:rsidR="002327A6" w:rsidRPr="00DC6C58">
        <w:t>9.5° and the bonding geometry is</w:t>
      </w:r>
      <w:r w:rsidRPr="00DC6C58">
        <w:t xml:space="preserve"> tetrahedral when the valence shell of the central atom contains nonbonding electrons.</w:t>
      </w:r>
    </w:p>
    <w:p w:rsidR="0005353D" w:rsidRPr="00DC6C58" w:rsidRDefault="0005353D" w:rsidP="00E22E27">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lastRenderedPageBreak/>
        <w:drawing>
          <wp:inline distT="0" distB="0" distL="0" distR="0" wp14:anchorId="71BD1969" wp14:editId="7E84BD1D">
            <wp:extent cx="1044000" cy="1137122"/>
            <wp:effectExtent l="0" t="0" r="3810" b="635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0205" cy="1143881"/>
                    </a:xfrm>
                    <a:prstGeom prst="rect">
                      <a:avLst/>
                    </a:prstGeom>
                    <a:noFill/>
                    <a:ln>
                      <a:noFill/>
                    </a:ln>
                  </pic:spPr>
                </pic:pic>
              </a:graphicData>
            </a:graphic>
          </wp:inline>
        </w:drawing>
      </w:r>
    </w:p>
    <w:p w:rsidR="0005353D" w:rsidRPr="00DC6C58" w:rsidRDefault="0005353D" w:rsidP="00E22E27">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Tetrahedral molecule</w:t>
      </w:r>
      <w:r w:rsidRPr="00DC6C58">
        <w:rPr>
          <w:rFonts w:ascii="Times New Roman" w:hAnsi="Times New Roman" w:cs="Times New Roman"/>
          <w:color w:val="auto"/>
          <w:sz w:val="24"/>
          <w:szCs w:val="24"/>
        </w:rPr>
        <w:t xml:space="preserve">: In a tetrahedral molecule, four equivalent bonds point in four geometrically equivalent directions in three dimensions, corresponding to the four corners of a tetrahedron centered on the carbon atom. Each bond angle </w:t>
      </w:r>
      <w:r w:rsidR="004A1033" w:rsidRPr="00DC6C58">
        <w:rPr>
          <w:rFonts w:ascii="Times New Roman" w:hAnsi="Times New Roman" w:cs="Times New Roman"/>
          <w:color w:val="auto"/>
          <w:sz w:val="24"/>
          <w:szCs w:val="24"/>
        </w:rPr>
        <w:t>is</w:t>
      </w:r>
      <w:r w:rsidRPr="00DC6C58">
        <w:rPr>
          <w:rFonts w:ascii="Times New Roman" w:hAnsi="Times New Roman" w:cs="Times New Roman"/>
          <w:color w:val="auto"/>
          <w:sz w:val="24"/>
          <w:szCs w:val="24"/>
        </w:rPr>
        <w:t xml:space="preserve"> 109.5 °C.</w:t>
      </w:r>
    </w:p>
    <w:p w:rsidR="0005353D" w:rsidRPr="00DC6C58" w:rsidRDefault="0005353D" w:rsidP="00E22E2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Central Atoms with Five Bonds</w:t>
      </w:r>
    </w:p>
    <w:p w:rsidR="0005353D" w:rsidRPr="00DC6C58" w:rsidRDefault="0005353D" w:rsidP="00E22E27">
      <w:pPr>
        <w:pStyle w:val="NormalWeb"/>
        <w:shd w:val="clear" w:color="auto" w:fill="FFFFFF"/>
        <w:spacing w:line="360" w:lineRule="auto"/>
        <w:jc w:val="both"/>
      </w:pPr>
      <w:r w:rsidRPr="00DC6C58">
        <w:t>Compounds of the type AX</w:t>
      </w:r>
      <w:r w:rsidRPr="00DC6C58">
        <w:rPr>
          <w:vertAlign w:val="subscript"/>
        </w:rPr>
        <w:t>5</w:t>
      </w:r>
      <w:r w:rsidRPr="00DC6C58">
        <w:t xml:space="preserve"> are formed by some of the elements in Group 15 of the periodic table. Examples of these compounds include PCl</w:t>
      </w:r>
      <w:r w:rsidRPr="00DC6C58">
        <w:rPr>
          <w:vertAlign w:val="subscript"/>
        </w:rPr>
        <w:t>5</w:t>
      </w:r>
      <w:r w:rsidRPr="00DC6C58">
        <w:t xml:space="preserve"> and AsF</w:t>
      </w:r>
      <w:r w:rsidRPr="00DC6C58">
        <w:rPr>
          <w:vertAlign w:val="subscript"/>
        </w:rPr>
        <w:t>5</w:t>
      </w:r>
      <w:r w:rsidRPr="00DC6C58">
        <w:t>.</w:t>
      </w:r>
    </w:p>
    <w:p w:rsidR="0005353D" w:rsidRPr="00DC6C58" w:rsidRDefault="002327A6" w:rsidP="00E22E27">
      <w:pPr>
        <w:pStyle w:val="NormalWeb"/>
        <w:shd w:val="clear" w:color="auto" w:fill="FFFFFF"/>
        <w:spacing w:line="360" w:lineRule="auto"/>
        <w:jc w:val="both"/>
      </w:pPr>
      <w:r w:rsidRPr="00DC6C58">
        <w:t xml:space="preserve">Molecules with </w:t>
      </w:r>
      <w:r w:rsidR="0005353D" w:rsidRPr="00DC6C58">
        <w:t xml:space="preserve">coordination number of 5 are in the shape of a </w:t>
      </w:r>
      <w:proofErr w:type="spellStart"/>
      <w:r w:rsidR="0005353D" w:rsidRPr="00DC6C58">
        <w:t>trigonal</w:t>
      </w:r>
      <w:proofErr w:type="spellEnd"/>
      <w:r w:rsidR="0005353D" w:rsidRPr="00DC6C58">
        <w:t xml:space="preserve"> </w:t>
      </w:r>
      <w:proofErr w:type="spellStart"/>
      <w:r w:rsidR="0005353D" w:rsidRPr="00DC6C58">
        <w:t>bipyramid</w:t>
      </w:r>
      <w:proofErr w:type="spellEnd"/>
      <w:r w:rsidR="0005353D" w:rsidRPr="00DC6C58">
        <w:t>; this consists of two triangular-based pyramids joined base-to-base. For example, in a PCl</w:t>
      </w:r>
      <w:r w:rsidR="0005353D" w:rsidRPr="00DC6C58">
        <w:rPr>
          <w:vertAlign w:val="subscript"/>
        </w:rPr>
        <w:t>5</w:t>
      </w:r>
      <w:r w:rsidR="0005353D" w:rsidRPr="00DC6C58">
        <w:t xml:space="preserve"> molecule, three of the chlorine atoms are in the central phosphorus atom’s plane (equatorial positions), while the other two atoms are above and below this plane (axial positions).</w:t>
      </w:r>
    </w:p>
    <w:p w:rsidR="0005353D" w:rsidRPr="00DC6C58" w:rsidRDefault="0005353D" w:rsidP="00E22E27">
      <w:pPr>
        <w:pStyle w:val="NormalWeb"/>
        <w:shd w:val="clear" w:color="auto" w:fill="FFFFFF"/>
        <w:spacing w:line="360" w:lineRule="auto"/>
        <w:jc w:val="both"/>
      </w:pPr>
      <w:r w:rsidRPr="00DC6C58">
        <w:t>Equatorial and axial atoms have different geometrical relationships to their neighbors, and thus differ slightly in their chemical behavior. In 5-coordinated molecules containing lone pairs, these non-bonding orbitals will preferentially reside in the equatorial plane at 90° angles, with respect to no more than two axially-oriented bonding orbitals. An AX</w:t>
      </w:r>
      <w:r w:rsidRPr="00DC6C58">
        <w:rPr>
          <w:vertAlign w:val="subscript"/>
        </w:rPr>
        <w:t>4</w:t>
      </w:r>
      <w:r w:rsidRPr="00DC6C58">
        <w:t xml:space="preserve">E molecule (one in which the central atom is coordinated to four other atoms and to one nonbonding electron pair) has a “see-saw” shape; substituting more nonbonding pairs for bonded atoms reduces the triangular </w:t>
      </w:r>
      <w:proofErr w:type="spellStart"/>
      <w:r w:rsidRPr="00DC6C58">
        <w:t>bipyramid</w:t>
      </w:r>
      <w:proofErr w:type="spellEnd"/>
      <w:r w:rsidRPr="00DC6C58">
        <w:t xml:space="preserve"> coordination to even simpler molecular shapes.</w:t>
      </w:r>
    </w:p>
    <w:p w:rsidR="0005353D" w:rsidRPr="00DC6C58" w:rsidRDefault="0005353D" w:rsidP="00E22E27">
      <w:pPr>
        <w:pStyle w:val="Heading3"/>
        <w:shd w:val="clear" w:color="auto" w:fill="FFFFFF"/>
        <w:spacing w:line="360" w:lineRule="auto"/>
        <w:jc w:val="both"/>
        <w:rPr>
          <w:rFonts w:ascii="Times New Roman" w:eastAsia="Times New Roman" w:hAnsi="Times New Roman" w:cs="Times New Roman"/>
          <w:color w:val="auto"/>
        </w:rPr>
      </w:pPr>
      <w:r w:rsidRPr="00DC6C58">
        <w:rPr>
          <w:rFonts w:ascii="Times New Roman" w:eastAsia="Times New Roman" w:hAnsi="Times New Roman" w:cs="Times New Roman"/>
          <w:color w:val="auto"/>
        </w:rPr>
        <w:t>Octahedral Coordination</w:t>
      </w:r>
    </w:p>
    <w:p w:rsidR="0005353D" w:rsidRPr="00DC6C58" w:rsidRDefault="0005353D" w:rsidP="00E22E27">
      <w:pPr>
        <w:pStyle w:val="NormalWeb"/>
        <w:shd w:val="clear" w:color="auto" w:fill="FFFFFF"/>
        <w:spacing w:line="360" w:lineRule="auto"/>
        <w:jc w:val="both"/>
      </w:pPr>
      <w:r w:rsidRPr="00DC6C58">
        <w:t>In an AX</w:t>
      </w:r>
      <w:r w:rsidRPr="00DC6C58">
        <w:rPr>
          <w:vertAlign w:val="subscript"/>
        </w:rPr>
        <w:t>6</w:t>
      </w:r>
      <w:r w:rsidRPr="00DC6C58">
        <w:t xml:space="preserve"> molecule, six electron pairs will try to point toward the corners of an octahedron (two square-based pyramids joined base-to-base). The shaded plane shown in the figure is only one of </w:t>
      </w:r>
      <w:r w:rsidRPr="00DC6C58">
        <w:lastRenderedPageBreak/>
        <w:t>three equivalent planes defined by a four-fold symmetry axis. All the ligands are geometrically equivalent with bond angles of 90°; there are no separate axial and equatorial positions.</w:t>
      </w:r>
    </w:p>
    <w:p w:rsidR="0005353D" w:rsidRPr="00DC6C58" w:rsidRDefault="0005353D" w:rsidP="00E22E27">
      <w:pPr>
        <w:pStyle w:val="NormalWeb"/>
        <w:shd w:val="clear" w:color="auto" w:fill="FFFFFF"/>
        <w:spacing w:line="360" w:lineRule="auto"/>
        <w:jc w:val="both"/>
      </w:pPr>
      <w:r w:rsidRPr="00DC6C58">
        <w:t>A coordination number of 6 is one of the most commonly encountered in inorganic chemistry, specifically in transition metal hydrates such as Fe(H</w:t>
      </w:r>
      <w:r w:rsidRPr="00DC6C58">
        <w:rPr>
          <w:vertAlign w:val="subscript"/>
        </w:rPr>
        <w:t>2</w:t>
      </w:r>
      <w:r w:rsidRPr="00DC6C58">
        <w:t>O)</w:t>
      </w:r>
      <w:r w:rsidRPr="00DC6C58">
        <w:rPr>
          <w:vertAlign w:val="subscript"/>
        </w:rPr>
        <w:t>6</w:t>
      </w:r>
      <w:r w:rsidRPr="00DC6C58">
        <w:rPr>
          <w:vertAlign w:val="superscript"/>
        </w:rPr>
        <w:t>3+</w:t>
      </w:r>
      <w:r w:rsidRPr="00DC6C58">
        <w:t>. There are well known examples of 6-coordinate central atoms with one, two, and three lone pairs.</w:t>
      </w:r>
    </w:p>
    <w:p w:rsidR="0005353D" w:rsidRPr="00DC6C58" w:rsidRDefault="0005353D" w:rsidP="00E22E27">
      <w:pPr>
        <w:spacing w:line="360" w:lineRule="auto"/>
        <w:jc w:val="center"/>
        <w:rPr>
          <w:rFonts w:ascii="Times New Roman" w:eastAsia="Times New Roman" w:hAnsi="Times New Roman" w:cs="Times New Roman"/>
          <w:sz w:val="24"/>
          <w:szCs w:val="24"/>
        </w:rPr>
      </w:pPr>
      <w:r w:rsidRPr="00DC6C58">
        <w:rPr>
          <w:rFonts w:ascii="Times New Roman" w:eastAsia="Times New Roman" w:hAnsi="Times New Roman" w:cs="Times New Roman"/>
          <w:noProof/>
          <w:sz w:val="24"/>
          <w:szCs w:val="24"/>
        </w:rPr>
        <w:drawing>
          <wp:inline distT="0" distB="0" distL="0" distR="0" wp14:anchorId="4557F7FF" wp14:editId="5AD1D238">
            <wp:extent cx="1144800" cy="1216660"/>
            <wp:effectExtent l="0" t="0" r="0" b="254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9408" cy="1221557"/>
                    </a:xfrm>
                    <a:prstGeom prst="rect">
                      <a:avLst/>
                    </a:prstGeom>
                    <a:noFill/>
                    <a:ln>
                      <a:noFill/>
                    </a:ln>
                  </pic:spPr>
                </pic:pic>
              </a:graphicData>
            </a:graphic>
          </wp:inline>
        </w:drawing>
      </w:r>
    </w:p>
    <w:p w:rsidR="0005353D" w:rsidRPr="00DC6C58" w:rsidRDefault="0005353D" w:rsidP="00E22E27">
      <w:pPr>
        <w:pStyle w:val="wp-caption-text"/>
        <w:spacing w:line="360" w:lineRule="auto"/>
        <w:jc w:val="both"/>
        <w:rPr>
          <w:rFonts w:ascii="Times New Roman" w:hAnsi="Times New Roman" w:cs="Times New Roman"/>
          <w:color w:val="auto"/>
          <w:sz w:val="24"/>
          <w:szCs w:val="24"/>
        </w:rPr>
      </w:pPr>
      <w:r w:rsidRPr="00DC6C58">
        <w:rPr>
          <w:rStyle w:val="Strong"/>
          <w:rFonts w:ascii="Times New Roman" w:hAnsi="Times New Roman" w:cs="Times New Roman"/>
          <w:color w:val="auto"/>
          <w:sz w:val="24"/>
          <w:szCs w:val="24"/>
        </w:rPr>
        <w:t>Octahedral molecule</w:t>
      </w:r>
      <w:r w:rsidRPr="00DC6C58">
        <w:rPr>
          <w:rFonts w:ascii="Times New Roman" w:hAnsi="Times New Roman" w:cs="Times New Roman"/>
          <w:color w:val="auto"/>
          <w:sz w:val="24"/>
          <w:szCs w:val="24"/>
        </w:rPr>
        <w:t>: In an octahedral molecule, six electron pairs point toward</w:t>
      </w:r>
      <w:r w:rsidR="007F378E">
        <w:rPr>
          <w:rFonts w:ascii="Times New Roman" w:hAnsi="Times New Roman" w:cs="Times New Roman"/>
          <w:color w:val="auto"/>
          <w:sz w:val="24"/>
          <w:szCs w:val="24"/>
        </w:rPr>
        <w:t>s</w:t>
      </w:r>
      <w:r w:rsidRPr="00DC6C58">
        <w:rPr>
          <w:rFonts w:ascii="Times New Roman" w:hAnsi="Times New Roman" w:cs="Times New Roman"/>
          <w:color w:val="auto"/>
          <w:sz w:val="24"/>
          <w:szCs w:val="24"/>
        </w:rPr>
        <w:t xml:space="preserve"> the corners of an octahedron.</w:t>
      </w:r>
    </w:p>
    <w:p w:rsidR="009A6BA9" w:rsidRPr="00DC6C58" w:rsidRDefault="009A6BA9" w:rsidP="008C082D">
      <w:pPr>
        <w:spacing w:after="0" w:line="360" w:lineRule="auto"/>
        <w:rPr>
          <w:rFonts w:ascii="Times New Roman" w:eastAsiaTheme="minorEastAsia" w:hAnsi="Times New Roman" w:cs="Times New Roman"/>
          <w:sz w:val="24"/>
          <w:szCs w:val="24"/>
        </w:rPr>
      </w:pPr>
    </w:p>
    <w:p w:rsidR="009A6BA9" w:rsidRPr="00DC6C58" w:rsidRDefault="009A6BA9" w:rsidP="008C082D">
      <w:pPr>
        <w:spacing w:after="0" w:line="360" w:lineRule="auto"/>
        <w:rPr>
          <w:rFonts w:ascii="Times New Roman" w:eastAsiaTheme="minorEastAsia" w:hAnsi="Times New Roman" w:cs="Times New Roman"/>
          <w:sz w:val="24"/>
          <w:szCs w:val="24"/>
        </w:rPr>
      </w:pPr>
    </w:p>
    <w:p w:rsidR="009A6BA9" w:rsidRPr="00DC6C58" w:rsidRDefault="009A6BA9" w:rsidP="009A6BA9">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DC6C58">
        <w:rPr>
          <w:rFonts w:ascii="Times New Roman" w:eastAsia="Times New Roman" w:hAnsi="Times New Roman" w:cs="Times New Roman"/>
          <w:b/>
          <w:bCs/>
          <w:kern w:val="36"/>
          <w:sz w:val="24"/>
          <w:szCs w:val="24"/>
        </w:rPr>
        <w:t xml:space="preserve"> </w:t>
      </w:r>
    </w:p>
    <w:p w:rsidR="009A6BA9" w:rsidRPr="00DC6C58" w:rsidRDefault="009A6BA9" w:rsidP="008C082D">
      <w:pPr>
        <w:spacing w:after="0" w:line="360" w:lineRule="auto"/>
        <w:rPr>
          <w:rFonts w:ascii="Times New Roman" w:eastAsiaTheme="minorEastAsia" w:hAnsi="Times New Roman" w:cs="Times New Roman"/>
          <w:sz w:val="24"/>
          <w:szCs w:val="24"/>
        </w:rPr>
      </w:pPr>
    </w:p>
    <w:p w:rsidR="009A6BA9" w:rsidRPr="00DC6C58" w:rsidRDefault="009A6BA9" w:rsidP="008C082D">
      <w:pPr>
        <w:spacing w:after="0" w:line="360" w:lineRule="auto"/>
        <w:rPr>
          <w:rFonts w:ascii="Times New Roman" w:eastAsiaTheme="minorEastAsia" w:hAnsi="Times New Roman" w:cs="Times New Roman"/>
          <w:sz w:val="24"/>
          <w:szCs w:val="24"/>
        </w:rPr>
      </w:pPr>
    </w:p>
    <w:p w:rsidR="009A6BA9" w:rsidRPr="00DC6C58" w:rsidRDefault="009A6BA9" w:rsidP="008C082D">
      <w:pPr>
        <w:spacing w:after="0" w:line="360" w:lineRule="auto"/>
        <w:rPr>
          <w:rFonts w:ascii="Times New Roman" w:eastAsiaTheme="minorEastAsia" w:hAnsi="Times New Roman" w:cs="Times New Roman"/>
          <w:sz w:val="24"/>
          <w:szCs w:val="24"/>
        </w:rPr>
      </w:pPr>
    </w:p>
    <w:p w:rsidR="00904CEB" w:rsidRPr="00DC6C58" w:rsidRDefault="00904CEB" w:rsidP="008C082D">
      <w:pPr>
        <w:spacing w:line="360" w:lineRule="auto"/>
        <w:rPr>
          <w:rFonts w:ascii="Times New Roman" w:hAnsi="Times New Roman" w:cs="Times New Roman"/>
          <w:sz w:val="24"/>
          <w:szCs w:val="24"/>
        </w:rPr>
      </w:pPr>
    </w:p>
    <w:sectPr w:rsidR="00904CEB" w:rsidRPr="00DC6C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C34FF"/>
    <w:multiLevelType w:val="multilevel"/>
    <w:tmpl w:val="A998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DB7C7D"/>
    <w:multiLevelType w:val="multilevel"/>
    <w:tmpl w:val="C6A2E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290D4F"/>
    <w:multiLevelType w:val="multilevel"/>
    <w:tmpl w:val="697C1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50560D"/>
    <w:multiLevelType w:val="multilevel"/>
    <w:tmpl w:val="E6BC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26433F"/>
    <w:multiLevelType w:val="multilevel"/>
    <w:tmpl w:val="0AAE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3C013C"/>
    <w:multiLevelType w:val="multilevel"/>
    <w:tmpl w:val="3754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8E1623"/>
    <w:multiLevelType w:val="multilevel"/>
    <w:tmpl w:val="EE60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05225E"/>
    <w:multiLevelType w:val="multilevel"/>
    <w:tmpl w:val="651A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5E7ADC"/>
    <w:multiLevelType w:val="multilevel"/>
    <w:tmpl w:val="26087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0C41F9"/>
    <w:multiLevelType w:val="multilevel"/>
    <w:tmpl w:val="3E60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CB3B71"/>
    <w:multiLevelType w:val="multilevel"/>
    <w:tmpl w:val="208AB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3C2587"/>
    <w:multiLevelType w:val="multilevel"/>
    <w:tmpl w:val="F0D2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1933AA"/>
    <w:multiLevelType w:val="multilevel"/>
    <w:tmpl w:val="69B8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1A6691"/>
    <w:multiLevelType w:val="multilevel"/>
    <w:tmpl w:val="465A6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F697B58"/>
    <w:multiLevelType w:val="multilevel"/>
    <w:tmpl w:val="551E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17C27A9"/>
    <w:multiLevelType w:val="multilevel"/>
    <w:tmpl w:val="83F6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64B0FF6"/>
    <w:multiLevelType w:val="multilevel"/>
    <w:tmpl w:val="F6F8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6B56BA3"/>
    <w:multiLevelType w:val="multilevel"/>
    <w:tmpl w:val="3854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21717F"/>
    <w:multiLevelType w:val="multilevel"/>
    <w:tmpl w:val="ECBEEB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3ADF3455"/>
    <w:multiLevelType w:val="multilevel"/>
    <w:tmpl w:val="C924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D6D3EED"/>
    <w:multiLevelType w:val="multilevel"/>
    <w:tmpl w:val="8FAC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02758B"/>
    <w:multiLevelType w:val="multilevel"/>
    <w:tmpl w:val="3DA6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65456CE"/>
    <w:multiLevelType w:val="multilevel"/>
    <w:tmpl w:val="B9DA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43D6545"/>
    <w:multiLevelType w:val="multilevel"/>
    <w:tmpl w:val="9576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7E705B4"/>
    <w:multiLevelType w:val="multilevel"/>
    <w:tmpl w:val="1586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8C24F43"/>
    <w:multiLevelType w:val="multilevel"/>
    <w:tmpl w:val="F51E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072EAE"/>
    <w:multiLevelType w:val="multilevel"/>
    <w:tmpl w:val="EBB4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AC6CCC"/>
    <w:multiLevelType w:val="multilevel"/>
    <w:tmpl w:val="4A700E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F2E3247"/>
    <w:multiLevelType w:val="multilevel"/>
    <w:tmpl w:val="37CC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32C5285"/>
    <w:multiLevelType w:val="multilevel"/>
    <w:tmpl w:val="0FAA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911D9A"/>
    <w:multiLevelType w:val="multilevel"/>
    <w:tmpl w:val="B338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8641729"/>
    <w:multiLevelType w:val="multilevel"/>
    <w:tmpl w:val="8E723A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694C6139"/>
    <w:multiLevelType w:val="multilevel"/>
    <w:tmpl w:val="4C5E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9F6623C"/>
    <w:multiLevelType w:val="multilevel"/>
    <w:tmpl w:val="B41E51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6E272B04"/>
    <w:multiLevelType w:val="multilevel"/>
    <w:tmpl w:val="03005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45486A"/>
    <w:multiLevelType w:val="multilevel"/>
    <w:tmpl w:val="926E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2CB1421"/>
    <w:multiLevelType w:val="multilevel"/>
    <w:tmpl w:val="B8B8EB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79551784"/>
    <w:multiLevelType w:val="multilevel"/>
    <w:tmpl w:val="AFAA9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B2B0165"/>
    <w:multiLevelType w:val="multilevel"/>
    <w:tmpl w:val="67B85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7DFD2531"/>
    <w:multiLevelType w:val="multilevel"/>
    <w:tmpl w:val="0B6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3"/>
  </w:num>
  <w:num w:numId="3">
    <w:abstractNumId w:val="38"/>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3"/>
  </w:num>
  <w:num w:numId="7">
    <w:abstractNumId w:val="31"/>
  </w:num>
  <w:num w:numId="8">
    <w:abstractNumId w:val="29"/>
  </w:num>
  <w:num w:numId="9">
    <w:abstractNumId w:val="17"/>
  </w:num>
  <w:num w:numId="10">
    <w:abstractNumId w:val="5"/>
  </w:num>
  <w:num w:numId="11">
    <w:abstractNumId w:val="12"/>
  </w:num>
  <w:num w:numId="12">
    <w:abstractNumId w:val="34"/>
  </w:num>
  <w:num w:numId="13">
    <w:abstractNumId w:val="25"/>
  </w:num>
  <w:num w:numId="14">
    <w:abstractNumId w:val="2"/>
  </w:num>
  <w:num w:numId="15">
    <w:abstractNumId w:val="39"/>
  </w:num>
  <w:num w:numId="16">
    <w:abstractNumId w:val="8"/>
  </w:num>
  <w:num w:numId="17">
    <w:abstractNumId w:val="20"/>
  </w:num>
  <w:num w:numId="18">
    <w:abstractNumId w:val="1"/>
  </w:num>
  <w:num w:numId="19">
    <w:abstractNumId w:val="22"/>
  </w:num>
  <w:num w:numId="20">
    <w:abstractNumId w:val="10"/>
  </w:num>
  <w:num w:numId="21">
    <w:abstractNumId w:val="32"/>
  </w:num>
  <w:num w:numId="22">
    <w:abstractNumId w:val="14"/>
  </w:num>
  <w:num w:numId="23">
    <w:abstractNumId w:val="19"/>
  </w:num>
  <w:num w:numId="24">
    <w:abstractNumId w:val="37"/>
  </w:num>
  <w:num w:numId="25">
    <w:abstractNumId w:val="7"/>
  </w:num>
  <w:num w:numId="26">
    <w:abstractNumId w:val="3"/>
  </w:num>
  <w:num w:numId="27">
    <w:abstractNumId w:val="26"/>
  </w:num>
  <w:num w:numId="28">
    <w:abstractNumId w:val="23"/>
  </w:num>
  <w:num w:numId="29">
    <w:abstractNumId w:val="4"/>
  </w:num>
  <w:num w:numId="30">
    <w:abstractNumId w:val="9"/>
  </w:num>
  <w:num w:numId="31">
    <w:abstractNumId w:val="16"/>
  </w:num>
  <w:num w:numId="32">
    <w:abstractNumId w:val="6"/>
  </w:num>
  <w:num w:numId="33">
    <w:abstractNumId w:val="15"/>
  </w:num>
  <w:num w:numId="34">
    <w:abstractNumId w:val="0"/>
  </w:num>
  <w:num w:numId="35">
    <w:abstractNumId w:val="11"/>
  </w:num>
  <w:num w:numId="36">
    <w:abstractNumId w:val="24"/>
  </w:num>
  <w:num w:numId="37">
    <w:abstractNumId w:val="35"/>
  </w:num>
  <w:num w:numId="38">
    <w:abstractNumId w:val="21"/>
  </w:num>
  <w:num w:numId="39">
    <w:abstractNumId w:val="28"/>
  </w:num>
  <w:num w:numId="40">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82D"/>
    <w:rsid w:val="00006D9C"/>
    <w:rsid w:val="00007D3F"/>
    <w:rsid w:val="00011E03"/>
    <w:rsid w:val="000236EC"/>
    <w:rsid w:val="0005353D"/>
    <w:rsid w:val="00091D54"/>
    <w:rsid w:val="000B1E17"/>
    <w:rsid w:val="000C056F"/>
    <w:rsid w:val="000C4165"/>
    <w:rsid w:val="000C6F4E"/>
    <w:rsid w:val="00104B34"/>
    <w:rsid w:val="00106D97"/>
    <w:rsid w:val="00124EE1"/>
    <w:rsid w:val="00137E43"/>
    <w:rsid w:val="0014626E"/>
    <w:rsid w:val="00162B32"/>
    <w:rsid w:val="0016777C"/>
    <w:rsid w:val="00196DD3"/>
    <w:rsid w:val="00197557"/>
    <w:rsid w:val="001C45F0"/>
    <w:rsid w:val="001D13FE"/>
    <w:rsid w:val="001D59AF"/>
    <w:rsid w:val="001E38E3"/>
    <w:rsid w:val="002327A6"/>
    <w:rsid w:val="0023585D"/>
    <w:rsid w:val="0027473E"/>
    <w:rsid w:val="00282367"/>
    <w:rsid w:val="00295F22"/>
    <w:rsid w:val="002A7C67"/>
    <w:rsid w:val="002D4D26"/>
    <w:rsid w:val="0031123B"/>
    <w:rsid w:val="00326D7A"/>
    <w:rsid w:val="003327DB"/>
    <w:rsid w:val="0033722D"/>
    <w:rsid w:val="00341704"/>
    <w:rsid w:val="003447B5"/>
    <w:rsid w:val="00356EE6"/>
    <w:rsid w:val="00360329"/>
    <w:rsid w:val="00364A7B"/>
    <w:rsid w:val="0038498A"/>
    <w:rsid w:val="00390563"/>
    <w:rsid w:val="003C3B2B"/>
    <w:rsid w:val="003E12DF"/>
    <w:rsid w:val="003F52B2"/>
    <w:rsid w:val="0040348B"/>
    <w:rsid w:val="00406CFE"/>
    <w:rsid w:val="00420A94"/>
    <w:rsid w:val="00433700"/>
    <w:rsid w:val="0046246E"/>
    <w:rsid w:val="0047754D"/>
    <w:rsid w:val="00484D83"/>
    <w:rsid w:val="004A1033"/>
    <w:rsid w:val="004A4805"/>
    <w:rsid w:val="004B773C"/>
    <w:rsid w:val="004F167F"/>
    <w:rsid w:val="004F5BFC"/>
    <w:rsid w:val="004F7E9E"/>
    <w:rsid w:val="005118B3"/>
    <w:rsid w:val="005554FF"/>
    <w:rsid w:val="00564ED1"/>
    <w:rsid w:val="005652D4"/>
    <w:rsid w:val="00566B0D"/>
    <w:rsid w:val="005673E8"/>
    <w:rsid w:val="005A36E2"/>
    <w:rsid w:val="005A38E8"/>
    <w:rsid w:val="005A3E7F"/>
    <w:rsid w:val="005B1D08"/>
    <w:rsid w:val="005C1B78"/>
    <w:rsid w:val="005D603D"/>
    <w:rsid w:val="005E0A35"/>
    <w:rsid w:val="005E2704"/>
    <w:rsid w:val="006364F3"/>
    <w:rsid w:val="006745CB"/>
    <w:rsid w:val="00685DC5"/>
    <w:rsid w:val="006909E7"/>
    <w:rsid w:val="00695929"/>
    <w:rsid w:val="006A061A"/>
    <w:rsid w:val="006A0DEE"/>
    <w:rsid w:val="006A388B"/>
    <w:rsid w:val="006C0584"/>
    <w:rsid w:val="006C4288"/>
    <w:rsid w:val="006C4B69"/>
    <w:rsid w:val="006F3B0A"/>
    <w:rsid w:val="006F422E"/>
    <w:rsid w:val="006F46DC"/>
    <w:rsid w:val="007053C8"/>
    <w:rsid w:val="00715C6C"/>
    <w:rsid w:val="007346B2"/>
    <w:rsid w:val="0075777E"/>
    <w:rsid w:val="00792078"/>
    <w:rsid w:val="007A7E8C"/>
    <w:rsid w:val="007C5BA0"/>
    <w:rsid w:val="007D636A"/>
    <w:rsid w:val="007F0E71"/>
    <w:rsid w:val="007F378E"/>
    <w:rsid w:val="00812F22"/>
    <w:rsid w:val="00891259"/>
    <w:rsid w:val="008B2090"/>
    <w:rsid w:val="008C082D"/>
    <w:rsid w:val="008D37FE"/>
    <w:rsid w:val="008F1A96"/>
    <w:rsid w:val="00904CEB"/>
    <w:rsid w:val="00910C3F"/>
    <w:rsid w:val="00937FCE"/>
    <w:rsid w:val="009416E0"/>
    <w:rsid w:val="00960AA5"/>
    <w:rsid w:val="00974E6E"/>
    <w:rsid w:val="009919A0"/>
    <w:rsid w:val="009A08C0"/>
    <w:rsid w:val="009A490E"/>
    <w:rsid w:val="009A6BA9"/>
    <w:rsid w:val="009F4AC0"/>
    <w:rsid w:val="00A050E4"/>
    <w:rsid w:val="00A25937"/>
    <w:rsid w:val="00A37D2B"/>
    <w:rsid w:val="00A45A7B"/>
    <w:rsid w:val="00A64862"/>
    <w:rsid w:val="00A8213E"/>
    <w:rsid w:val="00A844A7"/>
    <w:rsid w:val="00A91C01"/>
    <w:rsid w:val="00AA4C7A"/>
    <w:rsid w:val="00AB1347"/>
    <w:rsid w:val="00AD0D10"/>
    <w:rsid w:val="00AE0B4F"/>
    <w:rsid w:val="00B42625"/>
    <w:rsid w:val="00B4569E"/>
    <w:rsid w:val="00B67FF8"/>
    <w:rsid w:val="00BA1E43"/>
    <w:rsid w:val="00BB6A68"/>
    <w:rsid w:val="00BC68D0"/>
    <w:rsid w:val="00C04A6D"/>
    <w:rsid w:val="00C27A88"/>
    <w:rsid w:val="00C301E8"/>
    <w:rsid w:val="00C6086C"/>
    <w:rsid w:val="00C70EF3"/>
    <w:rsid w:val="00C720FE"/>
    <w:rsid w:val="00C74275"/>
    <w:rsid w:val="00C84161"/>
    <w:rsid w:val="00C92D54"/>
    <w:rsid w:val="00CD5998"/>
    <w:rsid w:val="00D4538F"/>
    <w:rsid w:val="00D47E30"/>
    <w:rsid w:val="00D5419F"/>
    <w:rsid w:val="00D830EC"/>
    <w:rsid w:val="00D91C02"/>
    <w:rsid w:val="00DC6C58"/>
    <w:rsid w:val="00DF45BF"/>
    <w:rsid w:val="00E00807"/>
    <w:rsid w:val="00E20A64"/>
    <w:rsid w:val="00E22E27"/>
    <w:rsid w:val="00E23801"/>
    <w:rsid w:val="00E23F1F"/>
    <w:rsid w:val="00E2638F"/>
    <w:rsid w:val="00E61345"/>
    <w:rsid w:val="00E856BD"/>
    <w:rsid w:val="00E95DD1"/>
    <w:rsid w:val="00EB30BF"/>
    <w:rsid w:val="00F117BC"/>
    <w:rsid w:val="00F25568"/>
    <w:rsid w:val="00F46EB3"/>
    <w:rsid w:val="00F544C2"/>
    <w:rsid w:val="00F63A58"/>
    <w:rsid w:val="00F718C4"/>
    <w:rsid w:val="00F71A9F"/>
    <w:rsid w:val="00F86096"/>
    <w:rsid w:val="00F9636C"/>
    <w:rsid w:val="00FB390F"/>
    <w:rsid w:val="00FD38EC"/>
    <w:rsid w:val="00FF2366"/>
    <w:rsid w:val="00FF4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78304F-65B4-4CEA-812F-37162EA95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082D"/>
    <w:pPr>
      <w:spacing w:before="360" w:after="240" w:line="360" w:lineRule="atLeast"/>
      <w:outlineLvl w:val="0"/>
    </w:pPr>
    <w:rPr>
      <w:rFonts w:ascii="Arial" w:eastAsiaTheme="minorEastAsia" w:hAnsi="Arial" w:cs="Arial"/>
      <w:b/>
      <w:bCs/>
      <w:color w:val="1D1D1D"/>
      <w:kern w:val="36"/>
      <w:sz w:val="36"/>
      <w:szCs w:val="36"/>
    </w:rPr>
  </w:style>
  <w:style w:type="paragraph" w:styleId="Heading2">
    <w:name w:val="heading 2"/>
    <w:basedOn w:val="Normal"/>
    <w:link w:val="Heading2Char"/>
    <w:uiPriority w:val="9"/>
    <w:qFormat/>
    <w:rsid w:val="008C082D"/>
    <w:pPr>
      <w:spacing w:before="360" w:after="240" w:line="360" w:lineRule="atLeast"/>
      <w:outlineLvl w:val="1"/>
    </w:pPr>
    <w:rPr>
      <w:rFonts w:ascii="Arial" w:eastAsiaTheme="minorEastAsia" w:hAnsi="Arial" w:cs="Arial"/>
      <w:b/>
      <w:bCs/>
      <w:color w:val="077FAB"/>
      <w:sz w:val="28"/>
      <w:szCs w:val="28"/>
    </w:rPr>
  </w:style>
  <w:style w:type="paragraph" w:styleId="Heading3">
    <w:name w:val="heading 3"/>
    <w:basedOn w:val="Normal"/>
    <w:link w:val="Heading3Char"/>
    <w:uiPriority w:val="9"/>
    <w:qFormat/>
    <w:rsid w:val="008C082D"/>
    <w:pPr>
      <w:spacing w:before="360" w:after="240" w:line="360" w:lineRule="atLeast"/>
      <w:outlineLvl w:val="2"/>
    </w:pPr>
    <w:rPr>
      <w:rFonts w:ascii="Arial" w:eastAsiaTheme="minorEastAsia" w:hAnsi="Arial" w:cs="Arial"/>
      <w:b/>
      <w:bCs/>
      <w:color w:val="6C64AD"/>
      <w:sz w:val="24"/>
      <w:szCs w:val="24"/>
    </w:rPr>
  </w:style>
  <w:style w:type="paragraph" w:styleId="Heading4">
    <w:name w:val="heading 4"/>
    <w:basedOn w:val="Normal"/>
    <w:link w:val="Heading4Char"/>
    <w:uiPriority w:val="9"/>
    <w:qFormat/>
    <w:rsid w:val="008C082D"/>
    <w:pPr>
      <w:spacing w:before="360" w:after="240" w:line="360" w:lineRule="atLeast"/>
      <w:outlineLvl w:val="3"/>
    </w:pPr>
    <w:rPr>
      <w:rFonts w:ascii="Arial" w:eastAsiaTheme="minorEastAsia" w:hAnsi="Arial" w:cs="Arial"/>
      <w:b/>
      <w:bCs/>
      <w:color w:val="6C64A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82D"/>
    <w:rPr>
      <w:rFonts w:ascii="Arial" w:eastAsiaTheme="minorEastAsia" w:hAnsi="Arial" w:cs="Arial"/>
      <w:b/>
      <w:bCs/>
      <w:color w:val="1D1D1D"/>
      <w:kern w:val="36"/>
      <w:sz w:val="36"/>
      <w:szCs w:val="36"/>
    </w:rPr>
  </w:style>
  <w:style w:type="character" w:customStyle="1" w:styleId="Heading2Char">
    <w:name w:val="Heading 2 Char"/>
    <w:basedOn w:val="DefaultParagraphFont"/>
    <w:link w:val="Heading2"/>
    <w:uiPriority w:val="9"/>
    <w:rsid w:val="008C082D"/>
    <w:rPr>
      <w:rFonts w:ascii="Arial" w:eastAsiaTheme="minorEastAsia" w:hAnsi="Arial" w:cs="Arial"/>
      <w:b/>
      <w:bCs/>
      <w:color w:val="077FAB"/>
      <w:sz w:val="28"/>
      <w:szCs w:val="28"/>
    </w:rPr>
  </w:style>
  <w:style w:type="character" w:customStyle="1" w:styleId="Heading3Char">
    <w:name w:val="Heading 3 Char"/>
    <w:basedOn w:val="DefaultParagraphFont"/>
    <w:link w:val="Heading3"/>
    <w:uiPriority w:val="9"/>
    <w:rsid w:val="008C082D"/>
    <w:rPr>
      <w:rFonts w:ascii="Arial" w:eastAsiaTheme="minorEastAsia" w:hAnsi="Arial" w:cs="Arial"/>
      <w:b/>
      <w:bCs/>
      <w:color w:val="6C64AD"/>
      <w:sz w:val="24"/>
      <w:szCs w:val="24"/>
    </w:rPr>
  </w:style>
  <w:style w:type="character" w:customStyle="1" w:styleId="Heading4Char">
    <w:name w:val="Heading 4 Char"/>
    <w:basedOn w:val="DefaultParagraphFont"/>
    <w:link w:val="Heading4"/>
    <w:uiPriority w:val="9"/>
    <w:rsid w:val="008C082D"/>
    <w:rPr>
      <w:rFonts w:ascii="Arial" w:eastAsiaTheme="minorEastAsia" w:hAnsi="Arial" w:cs="Arial"/>
      <w:b/>
      <w:bCs/>
      <w:color w:val="6C64AD"/>
    </w:rPr>
  </w:style>
  <w:style w:type="character" w:styleId="Hyperlink">
    <w:name w:val="Hyperlink"/>
    <w:basedOn w:val="DefaultParagraphFont"/>
    <w:uiPriority w:val="99"/>
    <w:semiHidden/>
    <w:unhideWhenUsed/>
    <w:rsid w:val="008C082D"/>
    <w:rPr>
      <w:strike w:val="0"/>
      <w:dstrike w:val="0"/>
      <w:color w:val="870D0D"/>
      <w:u w:val="none"/>
      <w:effect w:val="none"/>
    </w:rPr>
  </w:style>
  <w:style w:type="paragraph" w:styleId="NormalWeb">
    <w:name w:val="Normal (Web)"/>
    <w:basedOn w:val="Normal"/>
    <w:uiPriority w:val="99"/>
    <w:unhideWhenUsed/>
    <w:rsid w:val="008C082D"/>
    <w:pPr>
      <w:spacing w:before="100" w:beforeAutospacing="1" w:after="0" w:line="240" w:lineRule="auto"/>
    </w:pPr>
    <w:rPr>
      <w:rFonts w:ascii="Times New Roman" w:eastAsiaTheme="minorEastAsia" w:hAnsi="Times New Roman" w:cs="Times New Roman"/>
      <w:sz w:val="24"/>
      <w:szCs w:val="24"/>
    </w:rPr>
  </w:style>
  <w:style w:type="paragraph" w:customStyle="1" w:styleId="wp-caption-text">
    <w:name w:val="wp-caption-text"/>
    <w:basedOn w:val="Normal"/>
    <w:rsid w:val="008C082D"/>
    <w:pPr>
      <w:spacing w:before="100" w:beforeAutospacing="1" w:after="0" w:line="288" w:lineRule="atLeast"/>
    </w:pPr>
    <w:rPr>
      <w:rFonts w:ascii="Arial" w:eastAsiaTheme="minorEastAsia" w:hAnsi="Arial" w:cs="Arial"/>
      <w:color w:val="373D3F"/>
      <w:sz w:val="19"/>
      <w:szCs w:val="19"/>
    </w:rPr>
  </w:style>
  <w:style w:type="character" w:customStyle="1" w:styleId="mjx-char">
    <w:name w:val="mjx-char"/>
    <w:basedOn w:val="DefaultParagraphFont"/>
    <w:rsid w:val="008C082D"/>
  </w:style>
  <w:style w:type="character" w:customStyle="1" w:styleId="mjxassistivemathml">
    <w:name w:val="mjx_assistive_mathml"/>
    <w:basedOn w:val="DefaultParagraphFont"/>
    <w:rsid w:val="008C082D"/>
  </w:style>
  <w:style w:type="character" w:styleId="Strong">
    <w:name w:val="Strong"/>
    <w:basedOn w:val="DefaultParagraphFont"/>
    <w:uiPriority w:val="22"/>
    <w:qFormat/>
    <w:rsid w:val="008C082D"/>
    <w:rPr>
      <w:b/>
      <w:bCs/>
    </w:rPr>
  </w:style>
  <w:style w:type="character" w:styleId="Emphasis">
    <w:name w:val="Emphasis"/>
    <w:basedOn w:val="DefaultParagraphFont"/>
    <w:uiPriority w:val="20"/>
    <w:qFormat/>
    <w:rsid w:val="008C082D"/>
    <w:rPr>
      <w:i/>
      <w:iCs/>
    </w:rPr>
  </w:style>
  <w:style w:type="character" w:styleId="PlaceholderText">
    <w:name w:val="Placeholder Text"/>
    <w:basedOn w:val="DefaultParagraphFont"/>
    <w:uiPriority w:val="99"/>
    <w:semiHidden/>
    <w:rsid w:val="006364F3"/>
    <w:rPr>
      <w:color w:val="808080"/>
    </w:rPr>
  </w:style>
  <w:style w:type="numbering" w:customStyle="1" w:styleId="NoList1">
    <w:name w:val="No List1"/>
    <w:next w:val="NoList"/>
    <w:uiPriority w:val="99"/>
    <w:semiHidden/>
    <w:unhideWhenUsed/>
    <w:rsid w:val="009A6BA9"/>
  </w:style>
  <w:style w:type="character" w:styleId="FollowedHyperlink">
    <w:name w:val="FollowedHyperlink"/>
    <w:basedOn w:val="DefaultParagraphFont"/>
    <w:uiPriority w:val="99"/>
    <w:semiHidden/>
    <w:unhideWhenUsed/>
    <w:rsid w:val="009A6BA9"/>
    <w:rPr>
      <w:color w:val="800080"/>
      <w:u w:val="single"/>
    </w:rPr>
  </w:style>
  <w:style w:type="paragraph" w:styleId="z-TopofForm">
    <w:name w:val="HTML Top of Form"/>
    <w:basedOn w:val="Normal"/>
    <w:next w:val="Normal"/>
    <w:link w:val="z-TopofFormChar"/>
    <w:hidden/>
    <w:uiPriority w:val="99"/>
    <w:semiHidden/>
    <w:unhideWhenUsed/>
    <w:rsid w:val="009A6BA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6BA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A6BA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A6BA9"/>
    <w:rPr>
      <w:rFonts w:ascii="Arial" w:eastAsia="Times New Roman" w:hAnsi="Arial" w:cs="Arial"/>
      <w:vanish/>
      <w:sz w:val="16"/>
      <w:szCs w:val="16"/>
    </w:rPr>
  </w:style>
  <w:style w:type="character" w:customStyle="1" w:styleId="mathjaxpreview">
    <w:name w:val="mathjax_preview"/>
    <w:basedOn w:val="DefaultParagraphFont"/>
    <w:rsid w:val="009A6BA9"/>
  </w:style>
  <w:style w:type="character" w:customStyle="1" w:styleId="mjx-chtml">
    <w:name w:val="mjx-chtml"/>
    <w:basedOn w:val="DefaultParagraphFont"/>
    <w:rsid w:val="009A6BA9"/>
  </w:style>
  <w:style w:type="character" w:customStyle="1" w:styleId="mjx-math">
    <w:name w:val="mjx-math"/>
    <w:basedOn w:val="DefaultParagraphFont"/>
    <w:rsid w:val="009A6BA9"/>
  </w:style>
  <w:style w:type="character" w:customStyle="1" w:styleId="mjx-mrow">
    <w:name w:val="mjx-mrow"/>
    <w:basedOn w:val="DefaultParagraphFont"/>
    <w:rsid w:val="009A6BA9"/>
  </w:style>
  <w:style w:type="character" w:customStyle="1" w:styleId="mjx-msubsup">
    <w:name w:val="mjx-msubsup"/>
    <w:basedOn w:val="DefaultParagraphFont"/>
    <w:rsid w:val="009A6BA9"/>
  </w:style>
  <w:style w:type="character" w:customStyle="1" w:styleId="mjx-base">
    <w:name w:val="mjx-base"/>
    <w:basedOn w:val="DefaultParagraphFont"/>
    <w:rsid w:val="009A6BA9"/>
  </w:style>
  <w:style w:type="character" w:customStyle="1" w:styleId="mjx-mi">
    <w:name w:val="mjx-mi"/>
    <w:basedOn w:val="DefaultParagraphFont"/>
    <w:rsid w:val="009A6BA9"/>
  </w:style>
  <w:style w:type="character" w:customStyle="1" w:styleId="mjx-sub">
    <w:name w:val="mjx-sub"/>
    <w:basedOn w:val="DefaultParagraphFont"/>
    <w:rsid w:val="009A6BA9"/>
  </w:style>
  <w:style w:type="character" w:customStyle="1" w:styleId="mjx-mo">
    <w:name w:val="mjx-mo"/>
    <w:basedOn w:val="DefaultParagraphFont"/>
    <w:rsid w:val="009A6BA9"/>
  </w:style>
  <w:style w:type="character" w:customStyle="1" w:styleId="mjx-mfrac">
    <w:name w:val="mjx-mfrac"/>
    <w:basedOn w:val="DefaultParagraphFont"/>
    <w:rsid w:val="009A6BA9"/>
  </w:style>
  <w:style w:type="character" w:customStyle="1" w:styleId="mjx-box">
    <w:name w:val="mjx-box"/>
    <w:basedOn w:val="DefaultParagraphFont"/>
    <w:rsid w:val="009A6BA9"/>
  </w:style>
  <w:style w:type="character" w:customStyle="1" w:styleId="mjx-numerator">
    <w:name w:val="mjx-numerator"/>
    <w:basedOn w:val="DefaultParagraphFont"/>
    <w:rsid w:val="009A6BA9"/>
  </w:style>
  <w:style w:type="character" w:customStyle="1" w:styleId="mjx-mn">
    <w:name w:val="mjx-mn"/>
    <w:basedOn w:val="DefaultParagraphFont"/>
    <w:rsid w:val="009A6BA9"/>
  </w:style>
  <w:style w:type="character" w:customStyle="1" w:styleId="mjx-denominator">
    <w:name w:val="mjx-denominator"/>
    <w:basedOn w:val="DefaultParagraphFont"/>
    <w:rsid w:val="009A6BA9"/>
  </w:style>
  <w:style w:type="character" w:customStyle="1" w:styleId="mjx-line">
    <w:name w:val="mjx-line"/>
    <w:basedOn w:val="DefaultParagraphFont"/>
    <w:rsid w:val="009A6BA9"/>
  </w:style>
  <w:style w:type="character" w:customStyle="1" w:styleId="mjx-vsize">
    <w:name w:val="mjx-vsize"/>
    <w:basedOn w:val="DefaultParagraphFont"/>
    <w:rsid w:val="009A6BA9"/>
  </w:style>
  <w:style w:type="paragraph" w:styleId="ListParagraph">
    <w:name w:val="List Paragraph"/>
    <w:basedOn w:val="Normal"/>
    <w:uiPriority w:val="34"/>
    <w:qFormat/>
    <w:rsid w:val="00CD59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07370">
      <w:bodyDiv w:val="1"/>
      <w:marLeft w:val="0"/>
      <w:marRight w:val="0"/>
      <w:marTop w:val="0"/>
      <w:marBottom w:val="0"/>
      <w:divBdr>
        <w:top w:val="none" w:sz="0" w:space="0" w:color="auto"/>
        <w:left w:val="none" w:sz="0" w:space="0" w:color="auto"/>
        <w:bottom w:val="none" w:sz="0" w:space="0" w:color="auto"/>
        <w:right w:val="none" w:sz="0" w:space="0" w:color="auto"/>
      </w:divBdr>
      <w:divsChild>
        <w:div w:id="738332765">
          <w:marLeft w:val="0"/>
          <w:marRight w:val="0"/>
          <w:marTop w:val="0"/>
          <w:marBottom w:val="0"/>
          <w:divBdr>
            <w:top w:val="none" w:sz="0" w:space="0" w:color="auto"/>
            <w:left w:val="none" w:sz="0" w:space="0" w:color="auto"/>
            <w:bottom w:val="none" w:sz="0" w:space="0" w:color="auto"/>
            <w:right w:val="none" w:sz="0" w:space="0" w:color="auto"/>
          </w:divBdr>
          <w:divsChild>
            <w:div w:id="2022929323">
              <w:marLeft w:val="0"/>
              <w:marRight w:val="0"/>
              <w:marTop w:val="0"/>
              <w:marBottom w:val="0"/>
              <w:divBdr>
                <w:top w:val="none" w:sz="0" w:space="0" w:color="auto"/>
                <w:left w:val="none" w:sz="0" w:space="0" w:color="auto"/>
                <w:bottom w:val="none" w:sz="0" w:space="0" w:color="auto"/>
                <w:right w:val="none" w:sz="0" w:space="0" w:color="auto"/>
              </w:divBdr>
            </w:div>
            <w:div w:id="40060383">
              <w:marLeft w:val="0"/>
              <w:marRight w:val="0"/>
              <w:marTop w:val="0"/>
              <w:marBottom w:val="0"/>
              <w:divBdr>
                <w:top w:val="none" w:sz="0" w:space="0" w:color="auto"/>
                <w:left w:val="none" w:sz="0" w:space="0" w:color="auto"/>
                <w:bottom w:val="none" w:sz="0" w:space="0" w:color="auto"/>
                <w:right w:val="none" w:sz="0" w:space="0" w:color="auto"/>
              </w:divBdr>
            </w:div>
            <w:div w:id="2080664831">
              <w:marLeft w:val="0"/>
              <w:marRight w:val="0"/>
              <w:marTop w:val="0"/>
              <w:marBottom w:val="0"/>
              <w:divBdr>
                <w:top w:val="none" w:sz="0" w:space="0" w:color="auto"/>
                <w:left w:val="none" w:sz="0" w:space="0" w:color="auto"/>
                <w:bottom w:val="none" w:sz="0" w:space="0" w:color="auto"/>
                <w:right w:val="none" w:sz="0" w:space="0" w:color="auto"/>
              </w:divBdr>
              <w:divsChild>
                <w:div w:id="1435202685">
                  <w:marLeft w:val="0"/>
                  <w:marRight w:val="0"/>
                  <w:marTop w:val="0"/>
                  <w:marBottom w:val="0"/>
                  <w:divBdr>
                    <w:top w:val="none" w:sz="0" w:space="0" w:color="auto"/>
                    <w:left w:val="none" w:sz="0" w:space="0" w:color="auto"/>
                    <w:bottom w:val="none" w:sz="0" w:space="0" w:color="auto"/>
                    <w:right w:val="none" w:sz="0" w:space="0" w:color="auto"/>
                  </w:divBdr>
                  <w:divsChild>
                    <w:div w:id="210074912">
                      <w:marLeft w:val="0"/>
                      <w:marRight w:val="0"/>
                      <w:marTop w:val="0"/>
                      <w:marBottom w:val="0"/>
                      <w:divBdr>
                        <w:top w:val="none" w:sz="0" w:space="0" w:color="auto"/>
                        <w:left w:val="none" w:sz="0" w:space="0" w:color="auto"/>
                        <w:bottom w:val="none" w:sz="0" w:space="0" w:color="auto"/>
                        <w:right w:val="none" w:sz="0" w:space="0" w:color="auto"/>
                      </w:divBdr>
                    </w:div>
                    <w:div w:id="16392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0890">
          <w:marLeft w:val="0"/>
          <w:marRight w:val="0"/>
          <w:marTop w:val="0"/>
          <w:marBottom w:val="0"/>
          <w:divBdr>
            <w:top w:val="none" w:sz="0" w:space="0" w:color="auto"/>
            <w:left w:val="none" w:sz="0" w:space="0" w:color="auto"/>
            <w:bottom w:val="none" w:sz="0" w:space="0" w:color="auto"/>
            <w:right w:val="none" w:sz="0" w:space="0" w:color="auto"/>
          </w:divBdr>
          <w:divsChild>
            <w:div w:id="174535073">
              <w:marLeft w:val="0"/>
              <w:marRight w:val="0"/>
              <w:marTop w:val="0"/>
              <w:marBottom w:val="0"/>
              <w:divBdr>
                <w:top w:val="none" w:sz="0" w:space="0" w:color="auto"/>
                <w:left w:val="none" w:sz="0" w:space="0" w:color="auto"/>
                <w:bottom w:val="none" w:sz="0" w:space="0" w:color="auto"/>
                <w:right w:val="none" w:sz="0" w:space="0" w:color="auto"/>
              </w:divBdr>
              <w:divsChild>
                <w:div w:id="869759051">
                  <w:marLeft w:val="0"/>
                  <w:marRight w:val="0"/>
                  <w:marTop w:val="0"/>
                  <w:marBottom w:val="0"/>
                  <w:divBdr>
                    <w:top w:val="none" w:sz="0" w:space="0" w:color="auto"/>
                    <w:left w:val="none" w:sz="0" w:space="0" w:color="auto"/>
                    <w:bottom w:val="none" w:sz="0" w:space="0" w:color="auto"/>
                    <w:right w:val="none" w:sz="0" w:space="0" w:color="auto"/>
                  </w:divBdr>
                  <w:divsChild>
                    <w:div w:id="88892120">
                      <w:marLeft w:val="0"/>
                      <w:marRight w:val="0"/>
                      <w:marTop w:val="0"/>
                      <w:marBottom w:val="0"/>
                      <w:divBdr>
                        <w:top w:val="none" w:sz="0" w:space="0" w:color="auto"/>
                        <w:left w:val="none" w:sz="0" w:space="0" w:color="auto"/>
                        <w:bottom w:val="none" w:sz="0" w:space="0" w:color="auto"/>
                        <w:right w:val="none" w:sz="0" w:space="0" w:color="auto"/>
                      </w:divBdr>
                      <w:divsChild>
                        <w:div w:id="1256285745">
                          <w:marLeft w:val="0"/>
                          <w:marRight w:val="0"/>
                          <w:marTop w:val="0"/>
                          <w:marBottom w:val="0"/>
                          <w:divBdr>
                            <w:top w:val="none" w:sz="0" w:space="0" w:color="auto"/>
                            <w:left w:val="none" w:sz="0" w:space="0" w:color="auto"/>
                            <w:bottom w:val="none" w:sz="0" w:space="0" w:color="auto"/>
                            <w:right w:val="none" w:sz="0" w:space="0" w:color="auto"/>
                          </w:divBdr>
                          <w:divsChild>
                            <w:div w:id="2071029576">
                              <w:marLeft w:val="0"/>
                              <w:marRight w:val="0"/>
                              <w:marTop w:val="0"/>
                              <w:marBottom w:val="0"/>
                              <w:divBdr>
                                <w:top w:val="none" w:sz="0" w:space="0" w:color="auto"/>
                                <w:left w:val="none" w:sz="0" w:space="0" w:color="auto"/>
                                <w:bottom w:val="none" w:sz="0" w:space="0" w:color="auto"/>
                                <w:right w:val="none" w:sz="0" w:space="0" w:color="auto"/>
                              </w:divBdr>
                              <w:divsChild>
                                <w:div w:id="1479881504">
                                  <w:marLeft w:val="0"/>
                                  <w:marRight w:val="0"/>
                                  <w:marTop w:val="0"/>
                                  <w:marBottom w:val="0"/>
                                  <w:divBdr>
                                    <w:top w:val="none" w:sz="0" w:space="0" w:color="auto"/>
                                    <w:left w:val="none" w:sz="0" w:space="0" w:color="auto"/>
                                    <w:bottom w:val="none" w:sz="0" w:space="0" w:color="auto"/>
                                    <w:right w:val="none" w:sz="0" w:space="0" w:color="auto"/>
                                  </w:divBdr>
                                </w:div>
                                <w:div w:id="163013476">
                                  <w:marLeft w:val="0"/>
                                  <w:marRight w:val="0"/>
                                  <w:marTop w:val="0"/>
                                  <w:marBottom w:val="0"/>
                                  <w:divBdr>
                                    <w:top w:val="none" w:sz="0" w:space="0" w:color="auto"/>
                                    <w:left w:val="none" w:sz="0" w:space="0" w:color="auto"/>
                                    <w:bottom w:val="none" w:sz="0" w:space="0" w:color="auto"/>
                                    <w:right w:val="none" w:sz="0" w:space="0" w:color="auto"/>
                                  </w:divBdr>
                                </w:div>
                                <w:div w:id="1165705831">
                                  <w:marLeft w:val="0"/>
                                  <w:marRight w:val="0"/>
                                  <w:marTop w:val="0"/>
                                  <w:marBottom w:val="0"/>
                                  <w:divBdr>
                                    <w:top w:val="none" w:sz="0" w:space="0" w:color="auto"/>
                                    <w:left w:val="none" w:sz="0" w:space="0" w:color="auto"/>
                                    <w:bottom w:val="none" w:sz="0" w:space="0" w:color="auto"/>
                                    <w:right w:val="none" w:sz="0" w:space="0" w:color="auto"/>
                                  </w:divBdr>
                                  <w:divsChild>
                                    <w:div w:id="382405848">
                                      <w:marLeft w:val="0"/>
                                      <w:marRight w:val="0"/>
                                      <w:marTop w:val="0"/>
                                      <w:marBottom w:val="0"/>
                                      <w:divBdr>
                                        <w:top w:val="none" w:sz="0" w:space="0" w:color="auto"/>
                                        <w:left w:val="none" w:sz="0" w:space="0" w:color="auto"/>
                                        <w:bottom w:val="none" w:sz="0" w:space="0" w:color="auto"/>
                                        <w:right w:val="none" w:sz="0" w:space="0" w:color="auto"/>
                                      </w:divBdr>
                                    </w:div>
                                  </w:divsChild>
                                </w:div>
                                <w:div w:id="1964188773">
                                  <w:marLeft w:val="0"/>
                                  <w:marRight w:val="0"/>
                                  <w:marTop w:val="0"/>
                                  <w:marBottom w:val="0"/>
                                  <w:divBdr>
                                    <w:top w:val="none" w:sz="0" w:space="0" w:color="auto"/>
                                    <w:left w:val="none" w:sz="0" w:space="0" w:color="auto"/>
                                    <w:bottom w:val="none" w:sz="0" w:space="0" w:color="auto"/>
                                    <w:right w:val="none" w:sz="0" w:space="0" w:color="auto"/>
                                  </w:divBdr>
                                  <w:divsChild>
                                    <w:div w:id="19906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061">
                              <w:marLeft w:val="0"/>
                              <w:marRight w:val="0"/>
                              <w:marTop w:val="0"/>
                              <w:marBottom w:val="0"/>
                              <w:divBdr>
                                <w:top w:val="none" w:sz="0" w:space="0" w:color="auto"/>
                                <w:left w:val="none" w:sz="0" w:space="0" w:color="auto"/>
                                <w:bottom w:val="none" w:sz="0" w:space="0" w:color="auto"/>
                                <w:right w:val="none" w:sz="0" w:space="0" w:color="auto"/>
                              </w:divBdr>
                              <w:divsChild>
                                <w:div w:id="1797916133">
                                  <w:marLeft w:val="0"/>
                                  <w:marRight w:val="0"/>
                                  <w:marTop w:val="0"/>
                                  <w:marBottom w:val="0"/>
                                  <w:divBdr>
                                    <w:top w:val="none" w:sz="0" w:space="0" w:color="auto"/>
                                    <w:left w:val="none" w:sz="0" w:space="0" w:color="auto"/>
                                    <w:bottom w:val="none" w:sz="0" w:space="0" w:color="auto"/>
                                    <w:right w:val="none" w:sz="0" w:space="0" w:color="auto"/>
                                  </w:divBdr>
                                </w:div>
                                <w:div w:id="973565926">
                                  <w:marLeft w:val="0"/>
                                  <w:marRight w:val="0"/>
                                  <w:marTop w:val="0"/>
                                  <w:marBottom w:val="0"/>
                                  <w:divBdr>
                                    <w:top w:val="none" w:sz="0" w:space="0" w:color="auto"/>
                                    <w:left w:val="none" w:sz="0" w:space="0" w:color="auto"/>
                                    <w:bottom w:val="none" w:sz="0" w:space="0" w:color="auto"/>
                                    <w:right w:val="none" w:sz="0" w:space="0" w:color="auto"/>
                                  </w:divBdr>
                                </w:div>
                                <w:div w:id="698090967">
                                  <w:marLeft w:val="0"/>
                                  <w:marRight w:val="0"/>
                                  <w:marTop w:val="0"/>
                                  <w:marBottom w:val="0"/>
                                  <w:divBdr>
                                    <w:top w:val="none" w:sz="0" w:space="0" w:color="auto"/>
                                    <w:left w:val="none" w:sz="0" w:space="0" w:color="auto"/>
                                    <w:bottom w:val="none" w:sz="0" w:space="0" w:color="auto"/>
                                    <w:right w:val="none" w:sz="0" w:space="0" w:color="auto"/>
                                  </w:divBdr>
                                  <w:divsChild>
                                    <w:div w:id="1728802715">
                                      <w:marLeft w:val="0"/>
                                      <w:marRight w:val="0"/>
                                      <w:marTop w:val="0"/>
                                      <w:marBottom w:val="0"/>
                                      <w:divBdr>
                                        <w:top w:val="none" w:sz="0" w:space="0" w:color="auto"/>
                                        <w:left w:val="none" w:sz="0" w:space="0" w:color="auto"/>
                                        <w:bottom w:val="none" w:sz="0" w:space="0" w:color="auto"/>
                                        <w:right w:val="none" w:sz="0" w:space="0" w:color="auto"/>
                                      </w:divBdr>
                                    </w:div>
                                  </w:divsChild>
                                </w:div>
                                <w:div w:id="1690520414">
                                  <w:marLeft w:val="0"/>
                                  <w:marRight w:val="0"/>
                                  <w:marTop w:val="0"/>
                                  <w:marBottom w:val="0"/>
                                  <w:divBdr>
                                    <w:top w:val="none" w:sz="0" w:space="0" w:color="auto"/>
                                    <w:left w:val="none" w:sz="0" w:space="0" w:color="auto"/>
                                    <w:bottom w:val="none" w:sz="0" w:space="0" w:color="auto"/>
                                    <w:right w:val="none" w:sz="0" w:space="0" w:color="auto"/>
                                  </w:divBdr>
                                  <w:divsChild>
                                    <w:div w:id="445734951">
                                      <w:marLeft w:val="0"/>
                                      <w:marRight w:val="0"/>
                                      <w:marTop w:val="0"/>
                                      <w:marBottom w:val="0"/>
                                      <w:divBdr>
                                        <w:top w:val="none" w:sz="0" w:space="0" w:color="auto"/>
                                        <w:left w:val="none" w:sz="0" w:space="0" w:color="auto"/>
                                        <w:bottom w:val="none" w:sz="0" w:space="0" w:color="auto"/>
                                        <w:right w:val="none" w:sz="0" w:space="0" w:color="auto"/>
                                      </w:divBdr>
                                    </w:div>
                                  </w:divsChild>
                                </w:div>
                                <w:div w:id="2144427082">
                                  <w:marLeft w:val="0"/>
                                  <w:marRight w:val="0"/>
                                  <w:marTop w:val="0"/>
                                  <w:marBottom w:val="0"/>
                                  <w:divBdr>
                                    <w:top w:val="none" w:sz="0" w:space="0" w:color="auto"/>
                                    <w:left w:val="none" w:sz="0" w:space="0" w:color="auto"/>
                                    <w:bottom w:val="none" w:sz="0" w:space="0" w:color="auto"/>
                                    <w:right w:val="none" w:sz="0" w:space="0" w:color="auto"/>
                                  </w:divBdr>
                                  <w:divsChild>
                                    <w:div w:id="1678383462">
                                      <w:marLeft w:val="0"/>
                                      <w:marRight w:val="0"/>
                                      <w:marTop w:val="0"/>
                                      <w:marBottom w:val="0"/>
                                      <w:divBdr>
                                        <w:top w:val="none" w:sz="0" w:space="0" w:color="auto"/>
                                        <w:left w:val="none" w:sz="0" w:space="0" w:color="auto"/>
                                        <w:bottom w:val="none" w:sz="0" w:space="0" w:color="auto"/>
                                        <w:right w:val="none" w:sz="0" w:space="0" w:color="auto"/>
                                      </w:divBdr>
                                    </w:div>
                                  </w:divsChild>
                                </w:div>
                                <w:div w:id="1973948594">
                                  <w:marLeft w:val="0"/>
                                  <w:marRight w:val="0"/>
                                  <w:marTop w:val="0"/>
                                  <w:marBottom w:val="0"/>
                                  <w:divBdr>
                                    <w:top w:val="none" w:sz="0" w:space="0" w:color="auto"/>
                                    <w:left w:val="none" w:sz="0" w:space="0" w:color="auto"/>
                                    <w:bottom w:val="none" w:sz="0" w:space="0" w:color="auto"/>
                                    <w:right w:val="none" w:sz="0" w:space="0" w:color="auto"/>
                                  </w:divBdr>
                                  <w:divsChild>
                                    <w:div w:id="3699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9760">
                              <w:marLeft w:val="0"/>
                              <w:marRight w:val="0"/>
                              <w:marTop w:val="0"/>
                              <w:marBottom w:val="0"/>
                              <w:divBdr>
                                <w:top w:val="none" w:sz="0" w:space="0" w:color="auto"/>
                                <w:left w:val="none" w:sz="0" w:space="0" w:color="auto"/>
                                <w:bottom w:val="none" w:sz="0" w:space="0" w:color="auto"/>
                                <w:right w:val="none" w:sz="0" w:space="0" w:color="auto"/>
                              </w:divBdr>
                              <w:divsChild>
                                <w:div w:id="1322543090">
                                  <w:marLeft w:val="0"/>
                                  <w:marRight w:val="0"/>
                                  <w:marTop w:val="0"/>
                                  <w:marBottom w:val="0"/>
                                  <w:divBdr>
                                    <w:top w:val="none" w:sz="0" w:space="0" w:color="auto"/>
                                    <w:left w:val="none" w:sz="0" w:space="0" w:color="auto"/>
                                    <w:bottom w:val="none" w:sz="0" w:space="0" w:color="auto"/>
                                    <w:right w:val="none" w:sz="0" w:space="0" w:color="auto"/>
                                  </w:divBdr>
                                </w:div>
                                <w:div w:id="1041443726">
                                  <w:marLeft w:val="0"/>
                                  <w:marRight w:val="0"/>
                                  <w:marTop w:val="0"/>
                                  <w:marBottom w:val="0"/>
                                  <w:divBdr>
                                    <w:top w:val="none" w:sz="0" w:space="0" w:color="auto"/>
                                    <w:left w:val="none" w:sz="0" w:space="0" w:color="auto"/>
                                    <w:bottom w:val="none" w:sz="0" w:space="0" w:color="auto"/>
                                    <w:right w:val="none" w:sz="0" w:space="0" w:color="auto"/>
                                  </w:divBdr>
                                </w:div>
                                <w:div w:id="1750075217">
                                  <w:marLeft w:val="0"/>
                                  <w:marRight w:val="0"/>
                                  <w:marTop w:val="0"/>
                                  <w:marBottom w:val="0"/>
                                  <w:divBdr>
                                    <w:top w:val="none" w:sz="0" w:space="0" w:color="auto"/>
                                    <w:left w:val="none" w:sz="0" w:space="0" w:color="auto"/>
                                    <w:bottom w:val="none" w:sz="0" w:space="0" w:color="auto"/>
                                    <w:right w:val="none" w:sz="0" w:space="0" w:color="auto"/>
                                  </w:divBdr>
                                  <w:divsChild>
                                    <w:div w:id="283656683">
                                      <w:marLeft w:val="0"/>
                                      <w:marRight w:val="0"/>
                                      <w:marTop w:val="0"/>
                                      <w:marBottom w:val="0"/>
                                      <w:divBdr>
                                        <w:top w:val="none" w:sz="0" w:space="0" w:color="auto"/>
                                        <w:left w:val="none" w:sz="0" w:space="0" w:color="auto"/>
                                        <w:bottom w:val="none" w:sz="0" w:space="0" w:color="auto"/>
                                        <w:right w:val="none" w:sz="0" w:space="0" w:color="auto"/>
                                      </w:divBdr>
                                    </w:div>
                                  </w:divsChild>
                                </w:div>
                                <w:div w:id="38940688">
                                  <w:marLeft w:val="0"/>
                                  <w:marRight w:val="0"/>
                                  <w:marTop w:val="0"/>
                                  <w:marBottom w:val="0"/>
                                  <w:divBdr>
                                    <w:top w:val="none" w:sz="0" w:space="0" w:color="auto"/>
                                    <w:left w:val="none" w:sz="0" w:space="0" w:color="auto"/>
                                    <w:bottom w:val="none" w:sz="0" w:space="0" w:color="auto"/>
                                    <w:right w:val="none" w:sz="0" w:space="0" w:color="auto"/>
                                  </w:divBdr>
                                  <w:divsChild>
                                    <w:div w:id="10142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5">
                              <w:marLeft w:val="0"/>
                              <w:marRight w:val="0"/>
                              <w:marTop w:val="0"/>
                              <w:marBottom w:val="0"/>
                              <w:divBdr>
                                <w:top w:val="none" w:sz="0" w:space="0" w:color="auto"/>
                                <w:left w:val="none" w:sz="0" w:space="0" w:color="auto"/>
                                <w:bottom w:val="none" w:sz="0" w:space="0" w:color="auto"/>
                                <w:right w:val="none" w:sz="0" w:space="0" w:color="auto"/>
                              </w:divBdr>
                              <w:divsChild>
                                <w:div w:id="1039865824">
                                  <w:marLeft w:val="0"/>
                                  <w:marRight w:val="0"/>
                                  <w:marTop w:val="0"/>
                                  <w:marBottom w:val="0"/>
                                  <w:divBdr>
                                    <w:top w:val="none" w:sz="0" w:space="0" w:color="auto"/>
                                    <w:left w:val="none" w:sz="0" w:space="0" w:color="auto"/>
                                    <w:bottom w:val="none" w:sz="0" w:space="0" w:color="auto"/>
                                    <w:right w:val="none" w:sz="0" w:space="0" w:color="auto"/>
                                  </w:divBdr>
                                </w:div>
                                <w:div w:id="147137572">
                                  <w:marLeft w:val="0"/>
                                  <w:marRight w:val="0"/>
                                  <w:marTop w:val="0"/>
                                  <w:marBottom w:val="0"/>
                                  <w:divBdr>
                                    <w:top w:val="none" w:sz="0" w:space="0" w:color="auto"/>
                                    <w:left w:val="none" w:sz="0" w:space="0" w:color="auto"/>
                                    <w:bottom w:val="none" w:sz="0" w:space="0" w:color="auto"/>
                                    <w:right w:val="none" w:sz="0" w:space="0" w:color="auto"/>
                                  </w:divBdr>
                                </w:div>
                                <w:div w:id="460072107">
                                  <w:marLeft w:val="0"/>
                                  <w:marRight w:val="0"/>
                                  <w:marTop w:val="0"/>
                                  <w:marBottom w:val="0"/>
                                  <w:divBdr>
                                    <w:top w:val="none" w:sz="0" w:space="0" w:color="auto"/>
                                    <w:left w:val="none" w:sz="0" w:space="0" w:color="auto"/>
                                    <w:bottom w:val="none" w:sz="0" w:space="0" w:color="auto"/>
                                    <w:right w:val="none" w:sz="0" w:space="0" w:color="auto"/>
                                  </w:divBdr>
                                </w:div>
                                <w:div w:id="370959814">
                                  <w:marLeft w:val="0"/>
                                  <w:marRight w:val="0"/>
                                  <w:marTop w:val="0"/>
                                  <w:marBottom w:val="0"/>
                                  <w:divBdr>
                                    <w:top w:val="none" w:sz="0" w:space="0" w:color="auto"/>
                                    <w:left w:val="none" w:sz="0" w:space="0" w:color="auto"/>
                                    <w:bottom w:val="none" w:sz="0" w:space="0" w:color="auto"/>
                                    <w:right w:val="none" w:sz="0" w:space="0" w:color="auto"/>
                                  </w:divBdr>
                                  <w:divsChild>
                                    <w:div w:id="1436050876">
                                      <w:marLeft w:val="0"/>
                                      <w:marRight w:val="0"/>
                                      <w:marTop w:val="0"/>
                                      <w:marBottom w:val="0"/>
                                      <w:divBdr>
                                        <w:top w:val="none" w:sz="0" w:space="0" w:color="auto"/>
                                        <w:left w:val="none" w:sz="0" w:space="0" w:color="auto"/>
                                        <w:bottom w:val="none" w:sz="0" w:space="0" w:color="auto"/>
                                        <w:right w:val="none" w:sz="0" w:space="0" w:color="auto"/>
                                      </w:divBdr>
                                    </w:div>
                                  </w:divsChild>
                                </w:div>
                                <w:div w:id="2051492885">
                                  <w:marLeft w:val="0"/>
                                  <w:marRight w:val="0"/>
                                  <w:marTop w:val="0"/>
                                  <w:marBottom w:val="0"/>
                                  <w:divBdr>
                                    <w:top w:val="none" w:sz="0" w:space="0" w:color="auto"/>
                                    <w:left w:val="none" w:sz="0" w:space="0" w:color="auto"/>
                                    <w:bottom w:val="none" w:sz="0" w:space="0" w:color="auto"/>
                                    <w:right w:val="none" w:sz="0" w:space="0" w:color="auto"/>
                                  </w:divBdr>
                                </w:div>
                              </w:divsChild>
                            </w:div>
                            <w:div w:id="1256085545">
                              <w:marLeft w:val="0"/>
                              <w:marRight w:val="0"/>
                              <w:marTop w:val="0"/>
                              <w:marBottom w:val="0"/>
                              <w:divBdr>
                                <w:top w:val="none" w:sz="0" w:space="0" w:color="auto"/>
                                <w:left w:val="none" w:sz="0" w:space="0" w:color="auto"/>
                                <w:bottom w:val="none" w:sz="0" w:space="0" w:color="auto"/>
                                <w:right w:val="none" w:sz="0" w:space="0" w:color="auto"/>
                              </w:divBdr>
                              <w:divsChild>
                                <w:div w:id="426075888">
                                  <w:marLeft w:val="0"/>
                                  <w:marRight w:val="0"/>
                                  <w:marTop w:val="0"/>
                                  <w:marBottom w:val="0"/>
                                  <w:divBdr>
                                    <w:top w:val="none" w:sz="0" w:space="0" w:color="auto"/>
                                    <w:left w:val="none" w:sz="0" w:space="0" w:color="auto"/>
                                    <w:bottom w:val="none" w:sz="0" w:space="0" w:color="auto"/>
                                    <w:right w:val="none" w:sz="0" w:space="0" w:color="auto"/>
                                  </w:divBdr>
                                </w:div>
                                <w:div w:id="650520616">
                                  <w:marLeft w:val="0"/>
                                  <w:marRight w:val="0"/>
                                  <w:marTop w:val="0"/>
                                  <w:marBottom w:val="0"/>
                                  <w:divBdr>
                                    <w:top w:val="none" w:sz="0" w:space="0" w:color="auto"/>
                                    <w:left w:val="none" w:sz="0" w:space="0" w:color="auto"/>
                                    <w:bottom w:val="none" w:sz="0" w:space="0" w:color="auto"/>
                                    <w:right w:val="none" w:sz="0" w:space="0" w:color="auto"/>
                                  </w:divBdr>
                                </w:div>
                                <w:div w:id="6906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19519">
                      <w:marLeft w:val="0"/>
                      <w:marRight w:val="0"/>
                      <w:marTop w:val="0"/>
                      <w:marBottom w:val="0"/>
                      <w:divBdr>
                        <w:top w:val="none" w:sz="0" w:space="0" w:color="auto"/>
                        <w:left w:val="none" w:sz="0" w:space="0" w:color="auto"/>
                        <w:bottom w:val="none" w:sz="0" w:space="0" w:color="auto"/>
                        <w:right w:val="none" w:sz="0" w:space="0" w:color="auto"/>
                      </w:divBdr>
                      <w:divsChild>
                        <w:div w:id="290212930">
                          <w:marLeft w:val="0"/>
                          <w:marRight w:val="0"/>
                          <w:marTop w:val="0"/>
                          <w:marBottom w:val="0"/>
                          <w:divBdr>
                            <w:top w:val="none" w:sz="0" w:space="0" w:color="auto"/>
                            <w:left w:val="none" w:sz="0" w:space="0" w:color="auto"/>
                            <w:bottom w:val="none" w:sz="0" w:space="0" w:color="auto"/>
                            <w:right w:val="none" w:sz="0" w:space="0" w:color="auto"/>
                          </w:divBdr>
                        </w:div>
                        <w:div w:id="459110914">
                          <w:marLeft w:val="0"/>
                          <w:marRight w:val="0"/>
                          <w:marTop w:val="0"/>
                          <w:marBottom w:val="0"/>
                          <w:divBdr>
                            <w:top w:val="none" w:sz="0" w:space="0" w:color="auto"/>
                            <w:left w:val="none" w:sz="0" w:space="0" w:color="auto"/>
                            <w:bottom w:val="none" w:sz="0" w:space="0" w:color="auto"/>
                            <w:right w:val="none" w:sz="0" w:space="0" w:color="auto"/>
                          </w:divBdr>
                          <w:divsChild>
                            <w:div w:id="1516962677">
                              <w:marLeft w:val="0"/>
                              <w:marRight w:val="0"/>
                              <w:marTop w:val="0"/>
                              <w:marBottom w:val="0"/>
                              <w:divBdr>
                                <w:top w:val="none" w:sz="0" w:space="0" w:color="auto"/>
                                <w:left w:val="none" w:sz="0" w:space="0" w:color="auto"/>
                                <w:bottom w:val="none" w:sz="0" w:space="0" w:color="auto"/>
                                <w:right w:val="none" w:sz="0" w:space="0" w:color="auto"/>
                              </w:divBdr>
                              <w:divsChild>
                                <w:div w:id="686756558">
                                  <w:marLeft w:val="0"/>
                                  <w:marRight w:val="0"/>
                                  <w:marTop w:val="0"/>
                                  <w:marBottom w:val="0"/>
                                  <w:divBdr>
                                    <w:top w:val="none" w:sz="0" w:space="0" w:color="auto"/>
                                    <w:left w:val="none" w:sz="0" w:space="0" w:color="auto"/>
                                    <w:bottom w:val="none" w:sz="0" w:space="0" w:color="auto"/>
                                    <w:right w:val="none" w:sz="0" w:space="0" w:color="auto"/>
                                  </w:divBdr>
                                </w:div>
                                <w:div w:id="12705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86969">
          <w:marLeft w:val="0"/>
          <w:marRight w:val="0"/>
          <w:marTop w:val="0"/>
          <w:marBottom w:val="0"/>
          <w:divBdr>
            <w:top w:val="none" w:sz="0" w:space="0" w:color="auto"/>
            <w:left w:val="none" w:sz="0" w:space="0" w:color="auto"/>
            <w:bottom w:val="none" w:sz="0" w:space="0" w:color="auto"/>
            <w:right w:val="none" w:sz="0" w:space="0" w:color="auto"/>
          </w:divBdr>
          <w:divsChild>
            <w:div w:id="746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7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gi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E234F-CCD8-4EBA-9CB4-A2F408BD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TotalTime>
  <Pages>1</Pages>
  <Words>13840</Words>
  <Characters>78893</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cp:revision>
  <dcterms:created xsi:type="dcterms:W3CDTF">2021-02-16T09:27:00Z</dcterms:created>
  <dcterms:modified xsi:type="dcterms:W3CDTF">2021-02-28T11:28:00Z</dcterms:modified>
</cp:coreProperties>
</file>